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640" w:rsidRPr="00C126AE" w:rsidRDefault="009F4640" w:rsidP="009F4640">
      <w:pPr>
        <w:snapToGrid w:val="0"/>
        <w:spacing w:after="60"/>
        <w:ind w:left="2393" w:hangingChars="993" w:hanging="2393"/>
        <w:rPr>
          <w:rFonts w:ascii="Arial" w:eastAsia="DengXian" w:hAnsi="Arial" w:cs="Arial"/>
          <w:b/>
          <w:szCs w:val="24"/>
          <w:lang w:eastAsia="zh-CN"/>
        </w:rPr>
      </w:pPr>
      <w:r w:rsidRPr="00C126AE">
        <w:rPr>
          <w:rFonts w:ascii="Arial" w:eastAsia="宋体" w:hAnsi="Arial" w:cs="Arial"/>
          <w:b/>
          <w:szCs w:val="24"/>
          <w:lang w:eastAsia="zh-CN"/>
        </w:rPr>
        <w:t>3GPP TSG-RAN WG4 Meeting #10</w:t>
      </w:r>
      <w:r>
        <w:rPr>
          <w:rFonts w:ascii="Arial" w:eastAsia="宋体" w:hAnsi="Arial" w:cs="Arial"/>
          <w:b/>
          <w:szCs w:val="24"/>
          <w:lang w:eastAsia="zh-CN"/>
        </w:rPr>
        <w:t>7</w:t>
      </w:r>
      <w:r>
        <w:rPr>
          <w:rFonts w:ascii="Arial" w:eastAsia="DengXian" w:hAnsi="Arial" w:cs="Arial"/>
          <w:b/>
          <w:szCs w:val="24"/>
          <w:lang w:eastAsia="zh-CN"/>
        </w:rPr>
        <w:t xml:space="preserve"> </w:t>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hint="eastAsia"/>
          <w:b/>
          <w:szCs w:val="24"/>
          <w:lang w:eastAsia="zh-CN"/>
        </w:rPr>
        <w:t xml:space="preserve">                 </w:t>
      </w:r>
      <w:r w:rsidR="00955012" w:rsidRPr="00955012">
        <w:rPr>
          <w:rFonts w:ascii="Arial" w:eastAsia="DengXian" w:hAnsi="Arial" w:cs="Arial"/>
          <w:b/>
          <w:szCs w:val="24"/>
          <w:lang w:eastAsia="zh-CN"/>
        </w:rPr>
        <w:t>R4-2307257</w:t>
      </w:r>
    </w:p>
    <w:p w:rsidR="009F4640" w:rsidRPr="00C126AE" w:rsidRDefault="009F4640" w:rsidP="009F4640">
      <w:pPr>
        <w:snapToGrid w:val="0"/>
        <w:spacing w:after="60"/>
        <w:ind w:left="2108" w:hangingChars="875" w:hanging="2108"/>
        <w:rPr>
          <w:rFonts w:ascii="Arial" w:eastAsia="DengXian" w:hAnsi="Arial" w:cs="Arial"/>
          <w:b/>
          <w:szCs w:val="24"/>
          <w:lang w:eastAsia="zh-CN"/>
        </w:rPr>
      </w:pPr>
      <w:r w:rsidRPr="00C126AE">
        <w:rPr>
          <w:rFonts w:ascii="Arial" w:hAnsi="Arial"/>
          <w:b/>
          <w:lang w:eastAsia="zh-CN"/>
        </w:rPr>
        <w:t>Incheon, KR, 22 - 26 May, 2023</w:t>
      </w:r>
    </w:p>
    <w:p w:rsidR="000F1696" w:rsidRPr="009F4640" w:rsidRDefault="000F1696" w:rsidP="000F1696">
      <w:pPr>
        <w:tabs>
          <w:tab w:val="left" w:pos="3106"/>
          <w:tab w:val="center" w:pos="4536"/>
          <w:tab w:val="right" w:pos="9072"/>
        </w:tabs>
        <w:spacing w:line="252" w:lineRule="auto"/>
        <w:jc w:val="both"/>
        <w:rPr>
          <w:rFonts w:ascii="Arial" w:eastAsia="宋体" w:hAnsi="Arial"/>
          <w:b/>
          <w:szCs w:val="24"/>
          <w:lang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4640">
        <w:rPr>
          <w:rFonts w:ascii="Arial" w:eastAsia="宋体" w:hAnsi="Arial" w:hint="eastAsia"/>
          <w:b/>
          <w:szCs w:val="24"/>
          <w:lang w:val="x-none" w:eastAsia="zh-CN"/>
        </w:rPr>
        <w:t>Further discussion on</w:t>
      </w:r>
      <w:r w:rsidR="00B058FD">
        <w:rPr>
          <w:rFonts w:ascii="Arial" w:eastAsia="宋体" w:hAnsi="Arial" w:hint="eastAsia"/>
          <w:b/>
          <w:szCs w:val="24"/>
          <w:lang w:val="x-none" w:eastAsia="zh-CN"/>
        </w:rPr>
        <w:t xml:space="preserve"> </w:t>
      </w:r>
      <w:proofErr w:type="spellStart"/>
      <w:r w:rsidR="00B058FD">
        <w:rPr>
          <w:rFonts w:ascii="Arial" w:eastAsia="宋体" w:hAnsi="Arial" w:hint="eastAsia"/>
          <w:b/>
          <w:szCs w:val="24"/>
          <w:lang w:val="x-none" w:eastAsia="zh-CN"/>
        </w:rPr>
        <w:t>RedCap</w:t>
      </w:r>
      <w:proofErr w:type="spellEnd"/>
      <w:r w:rsidR="009E42FF">
        <w:rPr>
          <w:rFonts w:ascii="Arial" w:eastAsia="宋体" w:hAnsi="Arial" w:hint="eastAsia"/>
          <w:b/>
          <w:szCs w:val="24"/>
          <w:lang w:val="x-none" w:eastAsia="zh-CN"/>
        </w:rPr>
        <w:t xml:space="preserve"> </w:t>
      </w:r>
      <w:r w:rsidR="009F4640">
        <w:rPr>
          <w:rFonts w:ascii="Arial" w:eastAsia="宋体" w:hAnsi="Arial" w:hint="eastAsia"/>
          <w:b/>
          <w:szCs w:val="24"/>
          <w:lang w:val="x-none" w:eastAsia="zh-CN"/>
        </w:rPr>
        <w:t>PC2</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955012" w:rsidRPr="00955012">
        <w:rPr>
          <w:rFonts w:ascii="Arial" w:eastAsia="宋体" w:hAnsi="Arial" w:hint="eastAsia"/>
          <w:b/>
          <w:szCs w:val="24"/>
          <w:lang w:val="x-none" w:eastAsia="zh-CN"/>
        </w:rPr>
        <w:t>11</w:t>
      </w:r>
      <w:r w:rsidR="007D0AF5" w:rsidRPr="00955012">
        <w:rPr>
          <w:rFonts w:ascii="Arial" w:eastAsia="宋体" w:hAnsi="Arial"/>
          <w:b/>
          <w:szCs w:val="24"/>
          <w:lang w:val="x-none" w:eastAsia="zh-CN"/>
        </w:rPr>
        <w:t>.1</w:t>
      </w:r>
      <w:bookmarkStart w:id="0" w:name="_GoBack"/>
      <w:bookmarkEnd w:id="0"/>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9E42FF" w:rsidRDefault="009E42FF" w:rsidP="00713B1F">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 #99, a new WID on </w:t>
      </w:r>
      <w:r w:rsidRPr="009E42FF">
        <w:rPr>
          <w:rFonts w:eastAsia="宋体"/>
          <w:sz w:val="21"/>
          <w:szCs w:val="21"/>
          <w:lang w:eastAsia="zh-CN"/>
        </w:rPr>
        <w:t xml:space="preserve">NR power class 2 </w:t>
      </w:r>
      <w:proofErr w:type="spellStart"/>
      <w:r w:rsidRPr="009E42FF">
        <w:rPr>
          <w:rFonts w:eastAsia="宋体"/>
          <w:sz w:val="21"/>
          <w:szCs w:val="21"/>
          <w:lang w:eastAsia="zh-CN"/>
        </w:rPr>
        <w:t>RedCap</w:t>
      </w:r>
      <w:proofErr w:type="spellEnd"/>
      <w:r w:rsidRPr="009E42FF">
        <w:rPr>
          <w:rFonts w:eastAsia="宋体"/>
          <w:sz w:val="21"/>
          <w:szCs w:val="21"/>
          <w:lang w:eastAsia="zh-CN"/>
        </w:rPr>
        <w:t xml:space="preserve"> UE in FR1</w:t>
      </w:r>
      <w:r>
        <w:rPr>
          <w:rFonts w:eastAsia="宋体" w:hint="eastAsia"/>
          <w:sz w:val="21"/>
          <w:szCs w:val="21"/>
          <w:lang w:eastAsia="zh-CN"/>
        </w:rPr>
        <w:t xml:space="preserve"> was submitted in [1], </w:t>
      </w:r>
      <w:r w:rsidR="004639D4">
        <w:rPr>
          <w:rFonts w:eastAsia="宋体" w:hint="eastAsia"/>
          <w:sz w:val="21"/>
          <w:szCs w:val="21"/>
          <w:lang w:eastAsia="zh-CN"/>
        </w:rPr>
        <w:t>and the following agreements were reached in RAN #99:</w:t>
      </w:r>
    </w:p>
    <w:p w:rsidR="00CC645A" w:rsidRPr="004639D4" w:rsidRDefault="00012268" w:rsidP="004639D4">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4639D4">
        <w:rPr>
          <w:rFonts w:eastAsia="宋体" w:hint="eastAsia"/>
          <w:i/>
          <w:sz w:val="21"/>
          <w:szCs w:val="21"/>
          <w:lang w:eastAsia="zh-CN"/>
        </w:rPr>
        <w:t>RAN task RAN4 the following work in the next quarter and come back to RAN#100</w:t>
      </w:r>
    </w:p>
    <w:p w:rsidR="00CC645A" w:rsidRPr="004639D4" w:rsidRDefault="00012268" w:rsidP="004639D4">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4639D4">
        <w:rPr>
          <w:rFonts w:hint="eastAsia"/>
          <w:i/>
          <w:sz w:val="21"/>
          <w:szCs w:val="21"/>
          <w:lang w:val="en-US" w:eastAsia="zh-CN"/>
        </w:rPr>
        <w:t xml:space="preserve">To study how to enable HPUE including PC2 for </w:t>
      </w:r>
      <w:proofErr w:type="spellStart"/>
      <w:r w:rsidRPr="004639D4">
        <w:rPr>
          <w:rFonts w:hint="eastAsia"/>
          <w:i/>
          <w:sz w:val="21"/>
          <w:szCs w:val="21"/>
          <w:lang w:val="en-US" w:eastAsia="zh-CN"/>
        </w:rPr>
        <w:t>RedCap</w:t>
      </w:r>
      <w:proofErr w:type="spellEnd"/>
      <w:r w:rsidRPr="004639D4">
        <w:rPr>
          <w:rFonts w:hint="eastAsia"/>
          <w:i/>
          <w:sz w:val="21"/>
          <w:szCs w:val="21"/>
          <w:lang w:val="en-US" w:eastAsia="zh-CN"/>
        </w:rPr>
        <w:t xml:space="preserve"> in the band agnostic way</w:t>
      </w:r>
    </w:p>
    <w:p w:rsidR="00CC645A" w:rsidRPr="004639D4" w:rsidRDefault="00012268" w:rsidP="003754A0">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59" w:hangingChars="118" w:hanging="248"/>
        <w:textAlignment w:val="baseline"/>
        <w:rPr>
          <w:i/>
          <w:sz w:val="21"/>
          <w:szCs w:val="21"/>
          <w:lang w:val="en-US" w:eastAsia="zh-CN"/>
        </w:rPr>
      </w:pPr>
      <w:r w:rsidRPr="004639D4">
        <w:rPr>
          <w:rFonts w:hint="eastAsia"/>
          <w:i/>
          <w:sz w:val="21"/>
          <w:szCs w:val="21"/>
          <w:lang w:val="en-US" w:eastAsia="zh-CN"/>
        </w:rPr>
        <w:t>To study the applicable form factor, e.g., sensor, camera</w:t>
      </w:r>
    </w:p>
    <w:p w:rsidR="003754A0" w:rsidRPr="003754A0" w:rsidRDefault="003754A0" w:rsidP="003754A0">
      <w:pPr>
        <w:pStyle w:val="a7"/>
        <w:tabs>
          <w:tab w:val="num" w:pos="226"/>
          <w:tab w:val="num" w:pos="284"/>
          <w:tab w:val="left" w:pos="5103"/>
        </w:tabs>
        <w:snapToGrid w:val="0"/>
        <w:rPr>
          <w:rFonts w:eastAsia="宋体"/>
          <w:sz w:val="21"/>
          <w:szCs w:val="21"/>
          <w:lang w:eastAsia="zh-CN"/>
        </w:rPr>
      </w:pPr>
      <w:r w:rsidRPr="003754A0">
        <w:rPr>
          <w:rFonts w:eastAsia="宋体" w:hint="eastAsia"/>
          <w:sz w:val="21"/>
          <w:szCs w:val="21"/>
          <w:lang w:eastAsia="zh-CN"/>
        </w:rPr>
        <w:t xml:space="preserve">In RAN4 #106e-bis, </w:t>
      </w:r>
      <w:r>
        <w:rPr>
          <w:rFonts w:eastAsia="宋体" w:hint="eastAsia"/>
          <w:sz w:val="21"/>
          <w:szCs w:val="21"/>
          <w:lang w:eastAsia="zh-CN"/>
        </w:rPr>
        <w:t xml:space="preserve">RAN4 discussed </w:t>
      </w:r>
      <w:r>
        <w:rPr>
          <w:rFonts w:eastAsia="宋体"/>
          <w:sz w:val="21"/>
          <w:szCs w:val="21"/>
          <w:lang w:eastAsia="zh-CN"/>
        </w:rPr>
        <w:t>the</w:t>
      </w:r>
      <w:r>
        <w:rPr>
          <w:rFonts w:eastAsia="宋体" w:hint="eastAsia"/>
          <w:sz w:val="21"/>
          <w:szCs w:val="21"/>
          <w:lang w:eastAsia="zh-CN"/>
        </w:rPr>
        <w:t xml:space="preserve"> issues tasked by RAN, with an </w:t>
      </w:r>
      <w:r w:rsidRPr="003754A0">
        <w:rPr>
          <w:rFonts w:eastAsia="宋体"/>
          <w:sz w:val="21"/>
          <w:szCs w:val="21"/>
          <w:lang w:val="en-GB" w:eastAsia="zh-CN"/>
        </w:rPr>
        <w:t xml:space="preserve">WF </w:t>
      </w:r>
      <w:r>
        <w:rPr>
          <w:rFonts w:eastAsia="宋体" w:hint="eastAsia"/>
          <w:sz w:val="21"/>
          <w:szCs w:val="21"/>
          <w:lang w:val="en-GB" w:eastAsia="zh-CN"/>
        </w:rPr>
        <w:t>approved in [2].</w:t>
      </w:r>
    </w:p>
    <w:p w:rsidR="00713B1F" w:rsidRPr="003A78B9" w:rsidRDefault="00713B1F" w:rsidP="000F1696">
      <w:pPr>
        <w:pStyle w:val="a7"/>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This contribution</w:t>
      </w:r>
      <w:r w:rsidR="003754A0">
        <w:rPr>
          <w:rFonts w:eastAsia="宋体" w:hint="eastAsia"/>
          <w:sz w:val="21"/>
          <w:szCs w:val="21"/>
          <w:lang w:val="en-GB" w:eastAsia="zh-CN"/>
        </w:rPr>
        <w:t xml:space="preserve"> further</w:t>
      </w:r>
      <w:r w:rsidRPr="003A78B9">
        <w:rPr>
          <w:rFonts w:eastAsia="宋体" w:hint="eastAsia"/>
          <w:sz w:val="21"/>
          <w:szCs w:val="21"/>
          <w:lang w:val="en-GB" w:eastAsia="zh-CN"/>
        </w:rPr>
        <w:t xml:space="preserve"> discusses </w:t>
      </w:r>
      <w:r w:rsidRPr="003A78B9">
        <w:rPr>
          <w:rFonts w:eastAsia="宋体"/>
          <w:sz w:val="21"/>
          <w:szCs w:val="21"/>
          <w:lang w:val="en-GB" w:eastAsia="zh-CN"/>
        </w:rPr>
        <w:t>the</w:t>
      </w:r>
      <w:r w:rsidRPr="003A78B9">
        <w:rPr>
          <w:rFonts w:eastAsia="宋体" w:hint="eastAsia"/>
          <w:sz w:val="21"/>
          <w:szCs w:val="21"/>
          <w:lang w:val="en-GB" w:eastAsia="zh-CN"/>
        </w:rPr>
        <w:t xml:space="preserve"> </w:t>
      </w:r>
      <w:r w:rsidR="004639D4">
        <w:rPr>
          <w:rFonts w:eastAsia="宋体" w:hint="eastAsia"/>
          <w:sz w:val="21"/>
          <w:szCs w:val="21"/>
          <w:lang w:val="en-GB" w:eastAsia="zh-CN"/>
        </w:rPr>
        <w:t xml:space="preserve">two </w:t>
      </w:r>
      <w:r w:rsidR="003754A0">
        <w:rPr>
          <w:rFonts w:eastAsia="宋体" w:hint="eastAsia"/>
          <w:sz w:val="21"/>
          <w:szCs w:val="21"/>
          <w:lang w:val="en-GB" w:eastAsia="zh-CN"/>
        </w:rPr>
        <w:t>issues</w:t>
      </w:r>
      <w:r w:rsidR="004639D4">
        <w:rPr>
          <w:rFonts w:eastAsia="宋体" w:hint="eastAsia"/>
          <w:sz w:val="21"/>
          <w:szCs w:val="21"/>
          <w:lang w:val="en-GB" w:eastAsia="zh-CN"/>
        </w:rPr>
        <w:t xml:space="preserve"> </w:t>
      </w:r>
      <w:r w:rsidR="00B40351">
        <w:rPr>
          <w:rFonts w:eastAsia="宋体" w:hint="eastAsia"/>
          <w:sz w:val="21"/>
          <w:szCs w:val="21"/>
          <w:lang w:val="en-GB" w:eastAsia="zh-CN"/>
        </w:rPr>
        <w:t xml:space="preserve">as </w:t>
      </w:r>
      <w:r w:rsidR="004639D4">
        <w:rPr>
          <w:rFonts w:eastAsia="宋体" w:hint="eastAsia"/>
          <w:sz w:val="21"/>
          <w:szCs w:val="21"/>
          <w:lang w:val="en-GB" w:eastAsia="zh-CN"/>
        </w:rPr>
        <w:t>tasked by RAN</w:t>
      </w:r>
      <w:r w:rsidR="007D08F9">
        <w:rPr>
          <w:rFonts w:eastAsia="宋体" w:hint="eastAsia"/>
          <w:sz w:val="21"/>
          <w:szCs w:val="21"/>
          <w:lang w:val="en-GB" w:eastAsia="zh-CN"/>
        </w:rPr>
        <w:t>.</w:t>
      </w:r>
    </w:p>
    <w:p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rsidR="00970485" w:rsidRDefault="00970485"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H</w:t>
      </w:r>
      <w:r w:rsidRPr="00970485">
        <w:rPr>
          <w:rFonts w:eastAsiaTheme="minorEastAsia" w:hint="eastAsia"/>
          <w:b/>
          <w:sz w:val="21"/>
          <w:szCs w:val="21"/>
          <w:u w:val="single"/>
          <w:lang w:val="en-US" w:eastAsia="zh-CN"/>
        </w:rPr>
        <w:t xml:space="preserve">ow to enable HPUE including PC2 for </w:t>
      </w:r>
      <w:proofErr w:type="spellStart"/>
      <w:r w:rsidRPr="00970485">
        <w:rPr>
          <w:rFonts w:eastAsiaTheme="minorEastAsia" w:hint="eastAsia"/>
          <w:b/>
          <w:sz w:val="21"/>
          <w:szCs w:val="21"/>
          <w:u w:val="single"/>
          <w:lang w:val="en-US" w:eastAsia="zh-CN"/>
        </w:rPr>
        <w:t>RedCap</w:t>
      </w:r>
      <w:proofErr w:type="spellEnd"/>
      <w:r w:rsidRPr="00970485">
        <w:rPr>
          <w:rFonts w:eastAsiaTheme="minorEastAsia" w:hint="eastAsia"/>
          <w:b/>
          <w:sz w:val="21"/>
          <w:szCs w:val="21"/>
          <w:u w:val="single"/>
          <w:lang w:val="en-US" w:eastAsia="zh-CN"/>
        </w:rPr>
        <w:t xml:space="preserve"> in the band agnostic way</w:t>
      </w:r>
    </w:p>
    <w:p w:rsidR="003754A0" w:rsidRPr="003754A0" w:rsidRDefault="005C21BC" w:rsidP="003754A0">
      <w:pPr>
        <w:snapToGrid w:val="0"/>
        <w:spacing w:after="120"/>
        <w:rPr>
          <w:rFonts w:eastAsiaTheme="minorEastAsia"/>
          <w:sz w:val="21"/>
          <w:szCs w:val="21"/>
          <w:lang w:val="en-US" w:eastAsia="zh-CN"/>
        </w:rPr>
      </w:pPr>
      <w:r>
        <w:rPr>
          <w:rFonts w:eastAsiaTheme="minorEastAsia" w:hint="eastAsia"/>
          <w:sz w:val="21"/>
          <w:szCs w:val="21"/>
          <w:lang w:val="en-US" w:eastAsia="zh-CN"/>
        </w:rPr>
        <w:t>In the last meeting, it was agreed that:</w:t>
      </w:r>
    </w:p>
    <w:p w:rsidR="003754A0" w:rsidRPr="003754A0" w:rsidRDefault="003754A0" w:rsidP="003754A0">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sidRPr="003754A0">
        <w:rPr>
          <w:rFonts w:eastAsia="宋体"/>
          <w:i/>
          <w:sz w:val="21"/>
          <w:szCs w:val="21"/>
          <w:lang w:eastAsia="zh-CN"/>
        </w:rPr>
        <w:t xml:space="preserve">PC2 </w:t>
      </w:r>
      <w:proofErr w:type="spellStart"/>
      <w:r w:rsidRPr="003754A0">
        <w:rPr>
          <w:rFonts w:eastAsia="宋体"/>
          <w:i/>
          <w:sz w:val="21"/>
          <w:szCs w:val="21"/>
          <w:lang w:eastAsia="zh-CN"/>
        </w:rPr>
        <w:t>RedCap</w:t>
      </w:r>
      <w:proofErr w:type="spellEnd"/>
      <w:r w:rsidRPr="003754A0">
        <w:rPr>
          <w:rFonts w:eastAsia="宋体"/>
          <w:i/>
          <w:sz w:val="21"/>
          <w:szCs w:val="21"/>
          <w:lang w:eastAsia="zh-CN"/>
        </w:rPr>
        <w:t xml:space="preserve"> HPUE requirements</w:t>
      </w:r>
      <w:r w:rsidRPr="003754A0">
        <w:rPr>
          <w:rFonts w:eastAsia="宋体" w:hint="eastAsia"/>
          <w:i/>
          <w:sz w:val="21"/>
          <w:szCs w:val="21"/>
          <w:lang w:eastAsia="zh-CN"/>
        </w:rPr>
        <w:t xml:space="preserve"> can be specified</w:t>
      </w:r>
      <w:r w:rsidRPr="003754A0">
        <w:rPr>
          <w:rFonts w:eastAsia="宋体"/>
          <w:i/>
          <w:sz w:val="21"/>
          <w:szCs w:val="21"/>
          <w:lang w:eastAsia="zh-CN"/>
        </w:rPr>
        <w:t xml:space="preserve"> in the band agnostic way</w:t>
      </w:r>
      <w:r w:rsidRPr="003754A0">
        <w:rPr>
          <w:rFonts w:eastAsia="宋体" w:hint="eastAsia"/>
          <w:i/>
          <w:sz w:val="21"/>
          <w:szCs w:val="21"/>
          <w:lang w:eastAsia="zh-CN"/>
        </w:rPr>
        <w:t xml:space="preserve"> at least f</w:t>
      </w:r>
      <w:r w:rsidRPr="003754A0">
        <w:rPr>
          <w:rFonts w:eastAsia="宋体"/>
          <w:i/>
          <w:sz w:val="21"/>
          <w:szCs w:val="21"/>
          <w:lang w:eastAsia="zh-CN"/>
        </w:rPr>
        <w:t>or TDD and HD-FD</w:t>
      </w:r>
      <w:r w:rsidRPr="003754A0">
        <w:rPr>
          <w:rFonts w:eastAsia="宋体" w:hint="eastAsia"/>
          <w:i/>
          <w:sz w:val="21"/>
          <w:szCs w:val="21"/>
          <w:lang w:eastAsia="zh-CN"/>
        </w:rPr>
        <w:t>D.</w:t>
      </w:r>
    </w:p>
    <w:p w:rsidR="003754A0" w:rsidRPr="003754A0" w:rsidRDefault="003754A0" w:rsidP="003754A0">
      <w:pPr>
        <w:pStyle w:val="a5"/>
        <w:numPr>
          <w:ilvl w:val="1"/>
          <w:numId w:val="3"/>
        </w:numPr>
        <w:overflowPunct/>
        <w:autoSpaceDE/>
        <w:adjustRightInd/>
        <w:snapToGrid w:val="0"/>
        <w:spacing w:after="120"/>
        <w:ind w:left="851" w:firstLineChars="0" w:hanging="284"/>
        <w:textAlignment w:val="auto"/>
        <w:rPr>
          <w:rFonts w:eastAsia="宋体"/>
          <w:i/>
          <w:sz w:val="21"/>
          <w:szCs w:val="21"/>
          <w:lang w:eastAsia="zh-CN"/>
        </w:rPr>
      </w:pPr>
      <w:r w:rsidRPr="003754A0">
        <w:rPr>
          <w:rFonts w:eastAsia="宋体" w:hint="eastAsia"/>
          <w:i/>
          <w:sz w:val="21"/>
          <w:szCs w:val="21"/>
          <w:lang w:eastAsia="zh-CN"/>
        </w:rPr>
        <w:t xml:space="preserve">The </w:t>
      </w:r>
      <w:r w:rsidRPr="003754A0">
        <w:rPr>
          <w:rFonts w:eastAsia="宋体"/>
          <w:i/>
          <w:sz w:val="21"/>
          <w:szCs w:val="21"/>
          <w:lang w:eastAsia="zh-CN"/>
        </w:rPr>
        <w:t>band agnostic way</w:t>
      </w:r>
      <w:r w:rsidRPr="003754A0">
        <w:rPr>
          <w:rFonts w:eastAsia="宋体" w:hint="eastAsia"/>
          <w:i/>
          <w:sz w:val="21"/>
          <w:szCs w:val="21"/>
          <w:lang w:eastAsia="zh-CN"/>
        </w:rPr>
        <w:t xml:space="preserve"> means the PC2 requirements for non-</w:t>
      </w:r>
      <w:proofErr w:type="spellStart"/>
      <w:r w:rsidRPr="003754A0">
        <w:rPr>
          <w:rFonts w:eastAsia="宋体" w:hint="eastAsia"/>
          <w:i/>
          <w:sz w:val="21"/>
          <w:szCs w:val="21"/>
          <w:lang w:eastAsia="zh-CN"/>
        </w:rPr>
        <w:t>RedCap</w:t>
      </w:r>
      <w:proofErr w:type="spellEnd"/>
      <w:r w:rsidRPr="003754A0">
        <w:rPr>
          <w:rFonts w:eastAsia="宋体" w:hint="eastAsia"/>
          <w:i/>
          <w:sz w:val="21"/>
          <w:szCs w:val="21"/>
          <w:lang w:eastAsia="zh-CN"/>
        </w:rPr>
        <w:t xml:space="preserve"> UE can be re-used for PC2 </w:t>
      </w:r>
      <w:proofErr w:type="spellStart"/>
      <w:r w:rsidRPr="003754A0">
        <w:rPr>
          <w:rFonts w:eastAsia="宋体" w:hint="eastAsia"/>
          <w:i/>
          <w:sz w:val="21"/>
          <w:szCs w:val="21"/>
          <w:lang w:eastAsia="zh-CN"/>
        </w:rPr>
        <w:t>RedCap</w:t>
      </w:r>
      <w:proofErr w:type="spellEnd"/>
      <w:r w:rsidRPr="003754A0">
        <w:rPr>
          <w:rFonts w:eastAsia="宋体" w:hint="eastAsia"/>
          <w:i/>
          <w:sz w:val="21"/>
          <w:szCs w:val="21"/>
          <w:lang w:eastAsia="zh-CN"/>
        </w:rPr>
        <w:t xml:space="preserve"> UE</w:t>
      </w:r>
      <w:r w:rsidRPr="003754A0">
        <w:rPr>
          <w:rFonts w:eastAsia="宋体"/>
          <w:i/>
          <w:sz w:val="21"/>
          <w:szCs w:val="21"/>
          <w:lang w:eastAsia="zh-CN"/>
        </w:rPr>
        <w:t xml:space="preserve"> in </w:t>
      </w:r>
      <w:r w:rsidRPr="003754A0">
        <w:rPr>
          <w:rFonts w:eastAsia="宋体" w:hint="eastAsia"/>
          <w:i/>
          <w:sz w:val="21"/>
          <w:szCs w:val="21"/>
          <w:lang w:eastAsia="zh-CN"/>
        </w:rPr>
        <w:t>a</w:t>
      </w:r>
      <w:r w:rsidRPr="003754A0">
        <w:rPr>
          <w:rFonts w:eastAsia="宋体"/>
          <w:i/>
          <w:sz w:val="21"/>
          <w:szCs w:val="21"/>
          <w:lang w:eastAsia="zh-CN"/>
        </w:rPr>
        <w:t xml:space="preserve"> band agnostic way</w:t>
      </w:r>
      <w:r w:rsidRPr="003754A0">
        <w:rPr>
          <w:rFonts w:eastAsia="宋体" w:hint="eastAsia"/>
          <w:i/>
          <w:sz w:val="21"/>
          <w:szCs w:val="21"/>
          <w:lang w:eastAsia="zh-CN"/>
        </w:rPr>
        <w:t xml:space="preserve">. </w:t>
      </w:r>
      <w:r w:rsidRPr="003754A0">
        <w:rPr>
          <w:rFonts w:eastAsiaTheme="minorEastAsia" w:hint="eastAsia"/>
          <w:i/>
          <w:sz w:val="21"/>
          <w:lang w:eastAsia="zh-CN"/>
        </w:rPr>
        <w:t>Only</w:t>
      </w:r>
      <w:r w:rsidRPr="003754A0">
        <w:rPr>
          <w:rFonts w:hint="eastAsia"/>
          <w:i/>
          <w:sz w:val="21"/>
          <w:lang w:eastAsia="zh-CN"/>
        </w:rPr>
        <w:t xml:space="preserve"> the operating bands for which PC2 on non-</w:t>
      </w:r>
      <w:proofErr w:type="spellStart"/>
      <w:r w:rsidRPr="003754A0">
        <w:rPr>
          <w:rFonts w:hint="eastAsia"/>
          <w:i/>
          <w:sz w:val="21"/>
          <w:lang w:eastAsia="zh-CN"/>
        </w:rPr>
        <w:t>RedCap</w:t>
      </w:r>
      <w:proofErr w:type="spellEnd"/>
      <w:r w:rsidRPr="003754A0">
        <w:rPr>
          <w:rFonts w:hint="eastAsia"/>
          <w:i/>
          <w:sz w:val="21"/>
          <w:lang w:eastAsia="zh-CN"/>
        </w:rPr>
        <w:t xml:space="preserve"> UE has been introduced can be considered for </w:t>
      </w:r>
      <w:proofErr w:type="spellStart"/>
      <w:r w:rsidRPr="003754A0">
        <w:rPr>
          <w:rFonts w:hint="eastAsia"/>
          <w:i/>
          <w:sz w:val="21"/>
          <w:lang w:eastAsia="zh-CN"/>
        </w:rPr>
        <w:t>RedCap</w:t>
      </w:r>
      <w:proofErr w:type="spellEnd"/>
      <w:r w:rsidRPr="003754A0">
        <w:rPr>
          <w:rFonts w:hint="eastAsia"/>
          <w:i/>
          <w:sz w:val="21"/>
          <w:lang w:eastAsia="zh-CN"/>
        </w:rPr>
        <w:t xml:space="preserve"> UE.</w:t>
      </w:r>
    </w:p>
    <w:p w:rsidR="003754A0" w:rsidRPr="003754A0" w:rsidRDefault="003754A0" w:rsidP="003754A0">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sidRPr="003754A0">
        <w:rPr>
          <w:rFonts w:eastAsia="宋体" w:hint="eastAsia"/>
          <w:i/>
          <w:sz w:val="21"/>
          <w:szCs w:val="21"/>
          <w:lang w:eastAsia="zh-CN"/>
        </w:rPr>
        <w:t xml:space="preserve">Further discuss whether the band </w:t>
      </w:r>
      <w:r w:rsidRPr="003754A0">
        <w:rPr>
          <w:rFonts w:eastAsia="宋体"/>
          <w:i/>
          <w:sz w:val="21"/>
          <w:szCs w:val="21"/>
          <w:lang w:eastAsia="zh-CN"/>
        </w:rPr>
        <w:t>agnostic way</w:t>
      </w:r>
      <w:r w:rsidRPr="003754A0">
        <w:rPr>
          <w:rFonts w:eastAsia="宋体" w:hint="eastAsia"/>
          <w:i/>
          <w:sz w:val="21"/>
          <w:szCs w:val="21"/>
          <w:lang w:eastAsia="zh-CN"/>
        </w:rPr>
        <w:t xml:space="preserve"> can be applied for</w:t>
      </w:r>
      <w:r w:rsidRPr="003754A0">
        <w:rPr>
          <w:rFonts w:eastAsia="宋体"/>
          <w:i/>
          <w:sz w:val="21"/>
          <w:szCs w:val="21"/>
          <w:lang w:eastAsia="zh-CN"/>
        </w:rPr>
        <w:t xml:space="preserve"> PC2 FD-FDD bands with 1Rx and 2Rx</w:t>
      </w:r>
      <w:r w:rsidRPr="003754A0">
        <w:rPr>
          <w:rFonts w:eastAsia="宋体" w:hint="eastAsia"/>
          <w:i/>
          <w:sz w:val="21"/>
          <w:szCs w:val="21"/>
          <w:lang w:eastAsia="zh-CN"/>
        </w:rPr>
        <w:t xml:space="preserve">, based on </w:t>
      </w:r>
      <w:r w:rsidRPr="003754A0">
        <w:rPr>
          <w:rFonts w:eastAsia="宋体"/>
          <w:i/>
          <w:sz w:val="21"/>
          <w:szCs w:val="21"/>
          <w:lang w:eastAsia="zh-CN"/>
        </w:rPr>
        <w:t xml:space="preserve">more analysis </w:t>
      </w:r>
      <w:r w:rsidRPr="003754A0">
        <w:rPr>
          <w:rFonts w:eastAsia="宋体" w:hint="eastAsia"/>
          <w:i/>
          <w:sz w:val="21"/>
          <w:szCs w:val="21"/>
          <w:lang w:eastAsia="zh-CN"/>
        </w:rPr>
        <w:t>on the</w:t>
      </w:r>
      <w:r w:rsidRPr="003754A0">
        <w:rPr>
          <w:rFonts w:eastAsia="宋体"/>
          <w:i/>
          <w:sz w:val="21"/>
          <w:szCs w:val="21"/>
          <w:lang w:eastAsia="zh-CN"/>
        </w:rPr>
        <w:t xml:space="preserve"> RF requirements</w:t>
      </w:r>
      <w:r w:rsidRPr="003754A0">
        <w:rPr>
          <w:rFonts w:eastAsia="宋体" w:hint="eastAsia"/>
          <w:i/>
          <w:sz w:val="21"/>
          <w:szCs w:val="21"/>
          <w:lang w:eastAsia="zh-CN"/>
        </w:rPr>
        <w:t xml:space="preserve"> including </w:t>
      </w:r>
      <w:r w:rsidRPr="003754A0">
        <w:rPr>
          <w:rFonts w:eastAsia="宋体"/>
          <w:i/>
          <w:sz w:val="21"/>
          <w:szCs w:val="21"/>
          <w:lang w:eastAsia="zh-CN"/>
        </w:rPr>
        <w:t>A-MPR and RSD</w:t>
      </w:r>
      <w:r w:rsidRPr="003754A0">
        <w:rPr>
          <w:rFonts w:eastAsia="宋体" w:hint="eastAsia"/>
          <w:i/>
          <w:sz w:val="21"/>
          <w:szCs w:val="21"/>
          <w:lang w:eastAsia="zh-CN"/>
        </w:rPr>
        <w:t>.</w:t>
      </w:r>
    </w:p>
    <w:p w:rsidR="003754A0" w:rsidRPr="003754A0" w:rsidRDefault="003754A0" w:rsidP="003754A0">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sidRPr="003754A0">
        <w:rPr>
          <w:rFonts w:eastAsiaTheme="minorEastAsia" w:hint="eastAsia"/>
          <w:bCs/>
          <w:i/>
          <w:sz w:val="21"/>
          <w:lang w:eastAsia="zh-CN"/>
        </w:rPr>
        <w:t xml:space="preserve">Note 1: </w:t>
      </w:r>
      <w:r w:rsidRPr="003754A0">
        <w:rPr>
          <w:bCs/>
          <w:i/>
          <w:sz w:val="21"/>
          <w:lang w:eastAsia="zh-CN"/>
        </w:rPr>
        <w:t>1Tx architecture</w:t>
      </w:r>
      <w:r w:rsidRPr="003754A0">
        <w:rPr>
          <w:rFonts w:hint="eastAsia"/>
          <w:bCs/>
          <w:i/>
          <w:sz w:val="21"/>
          <w:lang w:eastAsia="zh-CN"/>
        </w:rPr>
        <w:t xml:space="preserve"> </w:t>
      </w:r>
      <w:r w:rsidRPr="003754A0">
        <w:rPr>
          <w:rFonts w:eastAsiaTheme="minorEastAsia" w:hint="eastAsia"/>
          <w:bCs/>
          <w:i/>
          <w:sz w:val="21"/>
          <w:lang w:eastAsia="zh-CN"/>
        </w:rPr>
        <w:t xml:space="preserve">is </w:t>
      </w:r>
      <w:r w:rsidRPr="003754A0">
        <w:rPr>
          <w:rFonts w:eastAsiaTheme="minorEastAsia"/>
          <w:bCs/>
          <w:i/>
          <w:sz w:val="21"/>
          <w:lang w:eastAsia="zh-CN"/>
        </w:rPr>
        <w:t>assumed</w:t>
      </w:r>
      <w:r w:rsidRPr="003754A0">
        <w:rPr>
          <w:rFonts w:eastAsiaTheme="minorEastAsia" w:hint="eastAsia"/>
          <w:bCs/>
          <w:i/>
          <w:sz w:val="21"/>
          <w:lang w:eastAsia="zh-CN"/>
        </w:rPr>
        <w:t xml:space="preserve"> for </w:t>
      </w:r>
      <w:proofErr w:type="spellStart"/>
      <w:r w:rsidRPr="003754A0">
        <w:rPr>
          <w:rFonts w:eastAsiaTheme="minorEastAsia" w:hint="eastAsia"/>
          <w:bCs/>
          <w:i/>
          <w:sz w:val="21"/>
          <w:lang w:eastAsia="zh-CN"/>
        </w:rPr>
        <w:t>RedCap</w:t>
      </w:r>
      <w:proofErr w:type="spellEnd"/>
      <w:r w:rsidRPr="003754A0">
        <w:rPr>
          <w:rFonts w:eastAsiaTheme="minorEastAsia" w:hint="eastAsia"/>
          <w:bCs/>
          <w:i/>
          <w:sz w:val="21"/>
          <w:lang w:eastAsia="zh-CN"/>
        </w:rPr>
        <w:t xml:space="preserve"> PC2.</w:t>
      </w:r>
    </w:p>
    <w:p w:rsidR="003754A0" w:rsidRPr="003754A0" w:rsidRDefault="003754A0" w:rsidP="003754A0">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sidRPr="003754A0">
        <w:rPr>
          <w:rFonts w:eastAsiaTheme="minorEastAsia" w:hint="eastAsia"/>
          <w:bCs/>
          <w:i/>
          <w:sz w:val="21"/>
          <w:lang w:eastAsia="zh-CN"/>
        </w:rPr>
        <w:t>Note 2: PC2 for Rel-17 Redcap is considered under this RAN task</w:t>
      </w:r>
      <w:r w:rsidR="00887A41">
        <w:rPr>
          <w:rFonts w:eastAsiaTheme="minorEastAsia" w:hint="eastAsia"/>
          <w:bCs/>
          <w:i/>
          <w:sz w:val="21"/>
          <w:lang w:eastAsia="zh-CN"/>
        </w:rPr>
        <w:t>.</w:t>
      </w:r>
    </w:p>
    <w:p w:rsidR="003754A0" w:rsidRDefault="003754A0" w:rsidP="00970485">
      <w:pPr>
        <w:tabs>
          <w:tab w:val="num" w:pos="851"/>
          <w:tab w:val="num" w:pos="1440"/>
        </w:tabs>
        <w:snapToGrid w:val="0"/>
        <w:spacing w:after="120"/>
        <w:rPr>
          <w:rFonts w:eastAsiaTheme="minorEastAsia"/>
          <w:b/>
          <w:sz w:val="21"/>
          <w:szCs w:val="21"/>
          <w:u w:val="single"/>
          <w:lang w:eastAsia="zh-CN"/>
        </w:rPr>
      </w:pPr>
    </w:p>
    <w:p w:rsidR="00854BC3" w:rsidRDefault="00854BC3" w:rsidP="00854BC3">
      <w:pPr>
        <w:snapToGrid w:val="0"/>
        <w:spacing w:after="120"/>
        <w:rPr>
          <w:rFonts w:eastAsiaTheme="minorEastAsia"/>
          <w:sz w:val="21"/>
          <w:szCs w:val="21"/>
          <w:lang w:val="en-US" w:eastAsia="zh-CN"/>
        </w:rPr>
      </w:pPr>
      <w:r w:rsidRPr="00854BC3">
        <w:rPr>
          <w:rFonts w:eastAsiaTheme="minorEastAsia" w:hint="eastAsia"/>
          <w:sz w:val="21"/>
          <w:szCs w:val="21"/>
          <w:lang w:val="en-US" w:eastAsia="zh-CN"/>
        </w:rPr>
        <w:t>Firstly, we agree with the idea that only the operating bands for which PC2 on non-</w:t>
      </w:r>
      <w:proofErr w:type="spellStart"/>
      <w:r w:rsidRPr="00854BC3">
        <w:rPr>
          <w:rFonts w:eastAsiaTheme="minorEastAsia" w:hint="eastAsia"/>
          <w:sz w:val="21"/>
          <w:szCs w:val="21"/>
          <w:lang w:val="en-US" w:eastAsia="zh-CN"/>
        </w:rPr>
        <w:t>RedCap</w:t>
      </w:r>
      <w:proofErr w:type="spellEnd"/>
      <w:r w:rsidRPr="00854BC3">
        <w:rPr>
          <w:rFonts w:eastAsiaTheme="minorEastAsia" w:hint="eastAsia"/>
          <w:sz w:val="21"/>
          <w:szCs w:val="21"/>
          <w:lang w:val="en-US" w:eastAsia="zh-CN"/>
        </w:rPr>
        <w:t xml:space="preserve"> UE has been introduced can be considered for </w:t>
      </w:r>
      <w:proofErr w:type="spellStart"/>
      <w:r w:rsidRPr="00854BC3">
        <w:rPr>
          <w:rFonts w:eastAsiaTheme="minorEastAsia" w:hint="eastAsia"/>
          <w:sz w:val="21"/>
          <w:szCs w:val="21"/>
          <w:lang w:val="en-US" w:eastAsia="zh-CN"/>
        </w:rPr>
        <w:t>RedCap</w:t>
      </w:r>
      <w:proofErr w:type="spellEnd"/>
      <w:r w:rsidRPr="00854BC3">
        <w:rPr>
          <w:rFonts w:eastAsiaTheme="minorEastAsia" w:hint="eastAsia"/>
          <w:sz w:val="21"/>
          <w:szCs w:val="21"/>
          <w:lang w:val="en-US" w:eastAsia="zh-CN"/>
        </w:rPr>
        <w:t xml:space="preserve"> UE.</w:t>
      </w:r>
      <w:r>
        <w:rPr>
          <w:rFonts w:eastAsiaTheme="minorEastAsia" w:hint="eastAsia"/>
          <w:sz w:val="21"/>
          <w:szCs w:val="21"/>
          <w:lang w:val="en-US" w:eastAsia="zh-CN"/>
        </w:rPr>
        <w:t xml:space="preserve"> With this, </w:t>
      </w:r>
      <w:r w:rsidRPr="00854BC3">
        <w:rPr>
          <w:rFonts w:eastAsiaTheme="minorEastAsia"/>
          <w:sz w:val="21"/>
          <w:szCs w:val="21"/>
          <w:lang w:val="en-US" w:eastAsia="zh-CN"/>
        </w:rPr>
        <w:t>for TDD and HD-FDD</w:t>
      </w:r>
      <w:r>
        <w:rPr>
          <w:rFonts w:eastAsiaTheme="minorEastAsia" w:hint="eastAsia"/>
          <w:sz w:val="21"/>
          <w:szCs w:val="21"/>
          <w:lang w:val="en-US" w:eastAsia="zh-CN"/>
        </w:rPr>
        <w:t xml:space="preserve">, the </w:t>
      </w:r>
      <w:r w:rsidRPr="00854BC3">
        <w:rPr>
          <w:rFonts w:eastAsiaTheme="minorEastAsia"/>
          <w:sz w:val="21"/>
          <w:szCs w:val="21"/>
          <w:lang w:val="en-US" w:eastAsia="zh-CN"/>
        </w:rPr>
        <w:t xml:space="preserve">RF requirements for </w:t>
      </w:r>
      <w:r w:rsidR="001218BB" w:rsidRPr="00854BC3">
        <w:rPr>
          <w:rFonts w:eastAsiaTheme="minorEastAsia"/>
          <w:sz w:val="21"/>
          <w:szCs w:val="21"/>
          <w:lang w:val="en-US" w:eastAsia="zh-CN"/>
        </w:rPr>
        <w:t xml:space="preserve">PC2 </w:t>
      </w:r>
      <w:r w:rsidRPr="00854BC3">
        <w:rPr>
          <w:rFonts w:eastAsiaTheme="minorEastAsia"/>
          <w:sz w:val="21"/>
          <w:szCs w:val="21"/>
          <w:lang w:val="en-US" w:eastAsia="zh-CN"/>
        </w:rPr>
        <w:t>non-</w:t>
      </w:r>
      <w:proofErr w:type="spellStart"/>
      <w:r w:rsidRPr="00854BC3">
        <w:rPr>
          <w:rFonts w:eastAsiaTheme="minorEastAsia"/>
          <w:sz w:val="21"/>
          <w:szCs w:val="21"/>
          <w:lang w:val="en-US" w:eastAsia="zh-CN"/>
        </w:rPr>
        <w:t>RedCap</w:t>
      </w:r>
      <w:proofErr w:type="spellEnd"/>
      <w:r w:rsidRPr="00854BC3">
        <w:rPr>
          <w:rFonts w:eastAsiaTheme="minorEastAsia"/>
          <w:sz w:val="21"/>
          <w:szCs w:val="21"/>
          <w:lang w:val="en-US" w:eastAsia="zh-CN"/>
        </w:rPr>
        <w:t xml:space="preserve"> UE can be re-used for PC2 </w:t>
      </w:r>
      <w:proofErr w:type="spellStart"/>
      <w:r w:rsidRPr="00854BC3">
        <w:rPr>
          <w:rFonts w:eastAsiaTheme="minorEastAsia"/>
          <w:sz w:val="21"/>
          <w:szCs w:val="21"/>
          <w:lang w:val="en-US" w:eastAsia="zh-CN"/>
        </w:rPr>
        <w:t>RedCap</w:t>
      </w:r>
      <w:proofErr w:type="spellEnd"/>
      <w:r w:rsidRPr="00854BC3">
        <w:rPr>
          <w:rFonts w:eastAsiaTheme="minorEastAsia"/>
          <w:sz w:val="21"/>
          <w:szCs w:val="21"/>
          <w:lang w:val="en-US" w:eastAsia="zh-CN"/>
        </w:rPr>
        <w:t xml:space="preserve"> UE in a band agnostic way</w:t>
      </w:r>
      <w:r>
        <w:rPr>
          <w:rFonts w:eastAsiaTheme="minorEastAsia" w:hint="eastAsia"/>
          <w:sz w:val="21"/>
          <w:szCs w:val="21"/>
          <w:lang w:val="en-US" w:eastAsia="zh-CN"/>
        </w:rPr>
        <w:t>, as we agreed in the last meeting.</w:t>
      </w:r>
    </w:p>
    <w:p w:rsidR="00854BC3" w:rsidRDefault="00854BC3" w:rsidP="00854BC3">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For </w:t>
      </w:r>
      <w:r w:rsidRPr="00854BC3">
        <w:rPr>
          <w:rFonts w:eastAsiaTheme="minorEastAsia"/>
          <w:sz w:val="21"/>
          <w:szCs w:val="21"/>
          <w:lang w:val="en-US" w:eastAsia="zh-CN"/>
        </w:rPr>
        <w:t>FD-FDD</w:t>
      </w:r>
      <w:r>
        <w:rPr>
          <w:rFonts w:eastAsiaTheme="minorEastAsia" w:hint="eastAsia"/>
          <w:sz w:val="21"/>
          <w:szCs w:val="21"/>
          <w:lang w:val="en-US" w:eastAsia="zh-CN"/>
        </w:rPr>
        <w:t xml:space="preserve">, we need to </w:t>
      </w:r>
      <w:r w:rsidR="001218BB">
        <w:rPr>
          <w:rFonts w:eastAsiaTheme="minorEastAsia" w:hint="eastAsia"/>
          <w:sz w:val="21"/>
          <w:szCs w:val="21"/>
          <w:lang w:val="en-US" w:eastAsia="zh-CN"/>
        </w:rPr>
        <w:t xml:space="preserve">mainly </w:t>
      </w:r>
      <w:r>
        <w:rPr>
          <w:rFonts w:eastAsiaTheme="minorEastAsia" w:hint="eastAsia"/>
          <w:sz w:val="21"/>
          <w:szCs w:val="21"/>
          <w:lang w:val="en-US" w:eastAsia="zh-CN"/>
        </w:rPr>
        <w:t xml:space="preserve">look at the </w:t>
      </w:r>
      <w:r w:rsidRPr="00854BC3">
        <w:rPr>
          <w:rFonts w:eastAsiaTheme="minorEastAsia"/>
          <w:sz w:val="21"/>
          <w:szCs w:val="21"/>
          <w:lang w:val="en-US" w:eastAsia="zh-CN"/>
        </w:rPr>
        <w:t>A-MPR and RSD</w:t>
      </w:r>
      <w:r>
        <w:rPr>
          <w:rFonts w:eastAsiaTheme="minorEastAsia" w:hint="eastAsia"/>
          <w:sz w:val="21"/>
          <w:szCs w:val="21"/>
          <w:lang w:val="en-US" w:eastAsia="zh-CN"/>
        </w:rPr>
        <w:t xml:space="preserve">. For non-Redcap PC2 UE, the A-MPR is specified </w:t>
      </w:r>
      <w:r w:rsidR="00F42D4F">
        <w:rPr>
          <w:rFonts w:eastAsiaTheme="minorEastAsia" w:hint="eastAsia"/>
          <w:sz w:val="21"/>
          <w:szCs w:val="21"/>
          <w:lang w:val="en-US" w:eastAsia="zh-CN"/>
        </w:rPr>
        <w:t>considering</w:t>
      </w:r>
      <w:r>
        <w:rPr>
          <w:rFonts w:eastAsiaTheme="minorEastAsia" w:hint="eastAsia"/>
          <w:sz w:val="21"/>
          <w:szCs w:val="21"/>
          <w:lang w:val="en-US" w:eastAsia="zh-CN"/>
        </w:rPr>
        <w:t xml:space="preserve"> </w:t>
      </w:r>
      <w:r>
        <w:rPr>
          <w:rFonts w:eastAsiaTheme="minorEastAsia"/>
          <w:sz w:val="21"/>
          <w:szCs w:val="21"/>
          <w:lang w:val="en-US" w:eastAsia="zh-CN"/>
        </w:rPr>
        <w:t>that</w:t>
      </w:r>
      <w:r>
        <w:rPr>
          <w:rFonts w:eastAsiaTheme="minorEastAsia" w:hint="eastAsia"/>
          <w:sz w:val="21"/>
          <w:szCs w:val="21"/>
          <w:lang w:val="en-US" w:eastAsia="zh-CN"/>
        </w:rPr>
        <w:t xml:space="preserve"> non-Redcap PC2 UE can be implemented </w:t>
      </w:r>
      <w:r w:rsidRPr="00D52E12">
        <w:rPr>
          <w:rFonts w:eastAsiaTheme="minorEastAsia"/>
          <w:sz w:val="21"/>
          <w:szCs w:val="21"/>
          <w:lang w:val="en-US" w:eastAsia="zh-CN"/>
        </w:rPr>
        <w:t xml:space="preserve">with 1 or 2 </w:t>
      </w:r>
      <w:proofErr w:type="spellStart"/>
      <w:proofErr w:type="gramStart"/>
      <w:r w:rsidRPr="00D52E12">
        <w:rPr>
          <w:rFonts w:eastAsiaTheme="minorEastAsia"/>
          <w:sz w:val="21"/>
          <w:szCs w:val="21"/>
          <w:lang w:val="en-US" w:eastAsia="zh-CN"/>
        </w:rPr>
        <w:t>Tx</w:t>
      </w:r>
      <w:proofErr w:type="spellEnd"/>
      <w:proofErr w:type="gramEnd"/>
      <w:r w:rsidRPr="00D52E12">
        <w:rPr>
          <w:rFonts w:eastAsiaTheme="minorEastAsia"/>
          <w:sz w:val="21"/>
          <w:szCs w:val="21"/>
          <w:lang w:val="en-US" w:eastAsia="zh-CN"/>
        </w:rPr>
        <w:t xml:space="preserve"> chains</w:t>
      </w:r>
      <w:r>
        <w:rPr>
          <w:rFonts w:eastAsiaTheme="minorEastAsia" w:hint="eastAsia"/>
          <w:sz w:val="21"/>
          <w:szCs w:val="21"/>
          <w:lang w:val="en-US" w:eastAsia="zh-CN"/>
        </w:rPr>
        <w:t xml:space="preserve">.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1Tx </w:t>
      </w:r>
      <w:r w:rsidRPr="00854BC3">
        <w:rPr>
          <w:rFonts w:eastAsiaTheme="minorEastAsia"/>
          <w:sz w:val="21"/>
          <w:szCs w:val="21"/>
          <w:lang w:val="en-US" w:eastAsia="zh-CN"/>
        </w:rPr>
        <w:t>architecture is assumed</w:t>
      </w:r>
      <w:r>
        <w:rPr>
          <w:rFonts w:eastAsiaTheme="minorEastAsia" w:hint="eastAsia"/>
          <w:sz w:val="21"/>
          <w:szCs w:val="21"/>
          <w:lang w:val="en-US" w:eastAsia="zh-CN"/>
        </w:rPr>
        <w:t xml:space="preserve"> based on the UE </w:t>
      </w:r>
      <w:r>
        <w:rPr>
          <w:rFonts w:eastAsiaTheme="minorEastAsia"/>
          <w:sz w:val="21"/>
          <w:szCs w:val="21"/>
          <w:lang w:val="en-US" w:eastAsia="zh-CN"/>
        </w:rPr>
        <w:t>implementation</w:t>
      </w:r>
      <w:r>
        <w:rPr>
          <w:rFonts w:eastAsiaTheme="minorEastAsia" w:hint="eastAsia"/>
          <w:sz w:val="21"/>
          <w:szCs w:val="21"/>
          <w:lang w:val="en-US" w:eastAsia="zh-CN"/>
        </w:rPr>
        <w:t>. So, RAN4 need to check whether the A-MPR for non-Redcap PC2 UE can be directly re-used for Redcap PC2 UE.</w:t>
      </w:r>
    </w:p>
    <w:p w:rsidR="00854BC3" w:rsidRPr="00854BC3" w:rsidRDefault="00854BC3" w:rsidP="00854BC3">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1: </w:t>
      </w:r>
      <w:r w:rsidRPr="00854BC3">
        <w:rPr>
          <w:rFonts w:eastAsiaTheme="minorEastAsia" w:hint="eastAsia"/>
          <w:i/>
          <w:sz w:val="21"/>
          <w:szCs w:val="21"/>
          <w:lang w:val="en-US" w:eastAsia="zh-CN"/>
        </w:rPr>
        <w:t xml:space="preserve">For </w:t>
      </w:r>
      <w:r w:rsidRPr="00854BC3">
        <w:rPr>
          <w:rFonts w:eastAsiaTheme="minorEastAsia"/>
          <w:i/>
          <w:sz w:val="21"/>
          <w:szCs w:val="21"/>
          <w:lang w:val="en-US" w:eastAsia="zh-CN"/>
        </w:rPr>
        <w:t>FD-FDD</w:t>
      </w:r>
      <w:r w:rsidRPr="00854BC3">
        <w:rPr>
          <w:rFonts w:eastAsiaTheme="minorEastAsia" w:hint="eastAsia"/>
          <w:i/>
          <w:sz w:val="21"/>
          <w:szCs w:val="21"/>
          <w:lang w:val="en-US" w:eastAsia="zh-CN"/>
        </w:rPr>
        <w:t xml:space="preserve">, considering </w:t>
      </w:r>
      <w:r w:rsidRPr="00854BC3">
        <w:rPr>
          <w:rFonts w:eastAsiaTheme="minorEastAsia"/>
          <w:i/>
          <w:sz w:val="21"/>
          <w:szCs w:val="21"/>
          <w:lang w:val="en-US" w:eastAsia="zh-CN"/>
        </w:rPr>
        <w:t>that</w:t>
      </w:r>
      <w:r w:rsidRPr="00854BC3">
        <w:rPr>
          <w:rFonts w:eastAsiaTheme="minorEastAsia" w:hint="eastAsia"/>
          <w:i/>
          <w:sz w:val="21"/>
          <w:szCs w:val="21"/>
          <w:lang w:val="en-US" w:eastAsia="zh-CN"/>
        </w:rPr>
        <w:t xml:space="preserve"> non-Redcap PC2 UE is implemented </w:t>
      </w:r>
      <w:r w:rsidRPr="00854BC3">
        <w:rPr>
          <w:rFonts w:eastAsiaTheme="minorEastAsia"/>
          <w:i/>
          <w:sz w:val="21"/>
          <w:szCs w:val="21"/>
          <w:lang w:val="en-US" w:eastAsia="zh-CN"/>
        </w:rPr>
        <w:t xml:space="preserve">with 1 or 2 </w:t>
      </w:r>
      <w:proofErr w:type="spellStart"/>
      <w:proofErr w:type="gramStart"/>
      <w:r w:rsidRPr="00854BC3">
        <w:rPr>
          <w:rFonts w:eastAsiaTheme="minorEastAsia"/>
          <w:i/>
          <w:sz w:val="21"/>
          <w:szCs w:val="21"/>
          <w:lang w:val="en-US" w:eastAsia="zh-CN"/>
        </w:rPr>
        <w:t>Tx</w:t>
      </w:r>
      <w:proofErr w:type="spellEnd"/>
      <w:proofErr w:type="gramEnd"/>
      <w:r w:rsidRPr="00854BC3">
        <w:rPr>
          <w:rFonts w:eastAsiaTheme="minorEastAsia"/>
          <w:i/>
          <w:sz w:val="21"/>
          <w:szCs w:val="21"/>
          <w:lang w:val="en-US" w:eastAsia="zh-CN"/>
        </w:rPr>
        <w:t xml:space="preserve"> chains</w:t>
      </w:r>
      <w:r w:rsidRPr="00854BC3">
        <w:rPr>
          <w:rFonts w:eastAsiaTheme="minorEastAsia" w:hint="eastAsia"/>
          <w:i/>
          <w:sz w:val="21"/>
          <w:szCs w:val="21"/>
          <w:lang w:val="en-US" w:eastAsia="zh-CN"/>
        </w:rPr>
        <w:t xml:space="preserve"> and Redcap PC2 UE is implemented </w:t>
      </w:r>
      <w:r w:rsidRPr="00854BC3">
        <w:rPr>
          <w:rFonts w:eastAsiaTheme="minorEastAsia"/>
          <w:i/>
          <w:sz w:val="21"/>
          <w:szCs w:val="21"/>
          <w:lang w:val="en-US" w:eastAsia="zh-CN"/>
        </w:rPr>
        <w:t>with 1 chain</w:t>
      </w:r>
      <w:r w:rsidRPr="00854BC3">
        <w:rPr>
          <w:rFonts w:eastAsiaTheme="minorEastAsia" w:hint="eastAsia"/>
          <w:i/>
          <w:sz w:val="21"/>
          <w:szCs w:val="21"/>
          <w:lang w:val="en-US" w:eastAsia="zh-CN"/>
        </w:rPr>
        <w:t>, RAN4 to check whether the A-MPR for non-Redcap PC2 UE can be directly re-used for Redcap PC2 UE</w:t>
      </w:r>
      <w:r>
        <w:rPr>
          <w:rFonts w:eastAsiaTheme="minorEastAsia" w:hint="eastAsia"/>
          <w:i/>
          <w:sz w:val="21"/>
          <w:szCs w:val="21"/>
          <w:lang w:val="en-US" w:eastAsia="zh-CN"/>
        </w:rPr>
        <w:t xml:space="preserve"> on the same band</w:t>
      </w:r>
      <w:r w:rsidRPr="00854BC3">
        <w:rPr>
          <w:rFonts w:eastAsiaTheme="minorEastAsia" w:hint="eastAsia"/>
          <w:i/>
          <w:sz w:val="21"/>
          <w:szCs w:val="21"/>
          <w:lang w:val="en-US" w:eastAsia="zh-CN"/>
        </w:rPr>
        <w:t>.</w:t>
      </w:r>
    </w:p>
    <w:p w:rsidR="00854BC3" w:rsidRPr="00854BC3" w:rsidRDefault="00854BC3" w:rsidP="00854BC3">
      <w:pPr>
        <w:snapToGrid w:val="0"/>
        <w:spacing w:after="120"/>
        <w:rPr>
          <w:rFonts w:eastAsiaTheme="minorEastAsia"/>
          <w:sz w:val="21"/>
          <w:szCs w:val="21"/>
          <w:lang w:val="en-US" w:eastAsia="zh-CN"/>
        </w:rPr>
      </w:pPr>
    </w:p>
    <w:p w:rsidR="00854BC3" w:rsidRPr="00854BC3" w:rsidRDefault="008D3CE2" w:rsidP="00854BC3">
      <w:pPr>
        <w:snapToGrid w:val="0"/>
        <w:spacing w:after="120"/>
        <w:rPr>
          <w:rFonts w:eastAsiaTheme="minorEastAsia"/>
          <w:sz w:val="21"/>
          <w:szCs w:val="21"/>
          <w:lang w:val="en-US" w:eastAsia="zh-CN"/>
        </w:rPr>
      </w:pPr>
      <w:r>
        <w:rPr>
          <w:rFonts w:eastAsiaTheme="minorEastAsia" w:hint="eastAsia"/>
          <w:sz w:val="21"/>
          <w:szCs w:val="21"/>
          <w:lang w:val="en-US" w:eastAsia="zh-CN"/>
        </w:rPr>
        <w:lastRenderedPageBreak/>
        <w:t xml:space="preserve">Regarding the </w:t>
      </w:r>
      <w:r w:rsidRPr="00854BC3">
        <w:rPr>
          <w:rFonts w:eastAsiaTheme="minorEastAsia"/>
          <w:sz w:val="21"/>
          <w:szCs w:val="21"/>
          <w:lang w:val="en-US" w:eastAsia="zh-CN"/>
        </w:rPr>
        <w:t>RSD</w:t>
      </w:r>
      <w:r w:rsidRPr="008D3CE2">
        <w:rPr>
          <w:rFonts w:eastAsiaTheme="minorEastAsia"/>
          <w:sz w:val="21"/>
          <w:szCs w:val="21"/>
          <w:lang w:val="en-US" w:eastAsia="zh-CN"/>
        </w:rPr>
        <w:t xml:space="preserve"> </w:t>
      </w:r>
      <w:r>
        <w:rPr>
          <w:rFonts w:eastAsiaTheme="minorEastAsia" w:hint="eastAsia"/>
          <w:sz w:val="21"/>
          <w:szCs w:val="21"/>
          <w:lang w:val="en-US" w:eastAsia="zh-CN"/>
        </w:rPr>
        <w:t xml:space="preserve">for </w:t>
      </w:r>
      <w:r w:rsidRPr="00854BC3">
        <w:rPr>
          <w:rFonts w:eastAsiaTheme="minorEastAsia"/>
          <w:sz w:val="21"/>
          <w:szCs w:val="21"/>
          <w:lang w:val="en-US" w:eastAsia="zh-CN"/>
        </w:rPr>
        <w:t>FD-FDD</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PC2, it can be </w:t>
      </w:r>
      <w:r>
        <w:rPr>
          <w:rFonts w:eastAsiaTheme="minorEastAsia"/>
          <w:sz w:val="21"/>
          <w:szCs w:val="21"/>
          <w:lang w:val="en-US" w:eastAsia="zh-CN"/>
        </w:rPr>
        <w:t>discussed</w:t>
      </w:r>
      <w:r>
        <w:rPr>
          <w:rFonts w:eastAsiaTheme="minorEastAsia" w:hint="eastAsia"/>
          <w:sz w:val="21"/>
          <w:szCs w:val="21"/>
          <w:lang w:val="en-US" w:eastAsia="zh-CN"/>
        </w:rPr>
        <w:t xml:space="preserve"> for 2Rx and 1Rx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 </w:t>
      </w:r>
      <w:r>
        <w:rPr>
          <w:rFonts w:eastAsiaTheme="minorEastAsia"/>
          <w:sz w:val="21"/>
          <w:szCs w:val="21"/>
          <w:lang w:val="en-US" w:eastAsia="zh-CN"/>
        </w:rPr>
        <w:t>respectively</w:t>
      </w:r>
      <w:r>
        <w:rPr>
          <w:rFonts w:eastAsiaTheme="minorEastAsia" w:hint="eastAsia"/>
          <w:sz w:val="21"/>
          <w:szCs w:val="21"/>
          <w:lang w:val="en-US" w:eastAsia="zh-CN"/>
        </w:rPr>
        <w:t>. For 2Rx</w:t>
      </w:r>
      <w:r w:rsidRPr="008D3CE2">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 RAN4 to </w:t>
      </w:r>
      <w:r w:rsidRPr="008D3CE2">
        <w:rPr>
          <w:rFonts w:eastAsiaTheme="minorEastAsia"/>
          <w:sz w:val="21"/>
          <w:szCs w:val="21"/>
          <w:lang w:val="en-US" w:eastAsia="zh-CN"/>
        </w:rPr>
        <w:t xml:space="preserve">check </w:t>
      </w:r>
      <w:r>
        <w:rPr>
          <w:rFonts w:eastAsiaTheme="minorEastAsia" w:hint="eastAsia"/>
          <w:sz w:val="21"/>
          <w:szCs w:val="21"/>
          <w:lang w:val="en-US" w:eastAsia="zh-CN"/>
        </w:rPr>
        <w:t xml:space="preserve">whether the </w:t>
      </w:r>
      <w:r w:rsidRPr="00D52E12">
        <w:rPr>
          <w:rFonts w:eastAsiaTheme="minorEastAsia"/>
          <w:sz w:val="21"/>
          <w:szCs w:val="21"/>
          <w:lang w:val="en-US" w:eastAsia="zh-CN"/>
        </w:rPr>
        <w:t>RSD</w:t>
      </w:r>
      <w:r>
        <w:rPr>
          <w:rFonts w:eastAsiaTheme="minorEastAsia" w:hint="eastAsia"/>
          <w:sz w:val="21"/>
          <w:szCs w:val="21"/>
          <w:lang w:val="en-US" w:eastAsia="zh-CN"/>
        </w:rPr>
        <w:t xml:space="preserve"> for non-</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PC2 UE can be re-used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PC2 UE. For 1Rx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 RAN4 to discuss whether the </w:t>
      </w:r>
      <w:r w:rsidRPr="008D3CE2">
        <w:rPr>
          <w:rFonts w:eastAsiaTheme="minorEastAsia"/>
          <w:sz w:val="21"/>
          <w:szCs w:val="21"/>
          <w:lang w:val="en-US" w:eastAsia="zh-CN"/>
        </w:rPr>
        <w:t xml:space="preserve">single Rx antenna port </w:t>
      </w:r>
      <w:r>
        <w:rPr>
          <w:rFonts w:eastAsiaTheme="minorEastAsia" w:hint="eastAsia"/>
          <w:sz w:val="21"/>
          <w:szCs w:val="21"/>
          <w:lang w:val="en-US" w:eastAsia="zh-CN"/>
        </w:rPr>
        <w:t>RSD</w:t>
      </w:r>
      <w:r w:rsidRPr="008D3CE2">
        <w:rPr>
          <w:rFonts w:eastAsiaTheme="minorEastAsia"/>
          <w:sz w:val="21"/>
          <w:szCs w:val="21"/>
          <w:lang w:val="en-US" w:eastAsia="zh-CN"/>
        </w:rPr>
        <w:t xml:space="preserve"> allowance</w:t>
      </w:r>
      <w:r>
        <w:rPr>
          <w:rFonts w:eastAsiaTheme="minorEastAsia" w:hint="eastAsia"/>
          <w:sz w:val="21"/>
          <w:szCs w:val="21"/>
          <w:lang w:val="en-US" w:eastAsia="zh-CN"/>
        </w:rPr>
        <w:t xml:space="preserve">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PC3 UE can be re-used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PC2 UE. </w:t>
      </w:r>
    </w:p>
    <w:p w:rsidR="008D3CE2" w:rsidRDefault="008D3CE2" w:rsidP="008D3CE2">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2</w:t>
      </w:r>
      <w:r w:rsidRPr="00854BC3">
        <w:rPr>
          <w:rFonts w:eastAsiaTheme="minorEastAsia" w:hint="eastAsia"/>
          <w:b/>
          <w:i/>
          <w:sz w:val="21"/>
          <w:szCs w:val="21"/>
          <w:lang w:val="en-US" w:eastAsia="zh-CN"/>
        </w:rPr>
        <w:t xml:space="preserve">: </w:t>
      </w:r>
      <w:r w:rsidRPr="00854BC3">
        <w:rPr>
          <w:rFonts w:eastAsiaTheme="minorEastAsia" w:hint="eastAsia"/>
          <w:i/>
          <w:sz w:val="21"/>
          <w:szCs w:val="21"/>
          <w:lang w:val="en-US" w:eastAsia="zh-CN"/>
        </w:rPr>
        <w:t xml:space="preserve">For </w:t>
      </w:r>
      <w:r w:rsidRPr="00854BC3">
        <w:rPr>
          <w:rFonts w:eastAsiaTheme="minorEastAsia"/>
          <w:i/>
          <w:sz w:val="21"/>
          <w:szCs w:val="21"/>
          <w:lang w:val="en-US" w:eastAsia="zh-CN"/>
        </w:rPr>
        <w:t>FD-FDD</w:t>
      </w:r>
      <w:r w:rsidRPr="00854BC3">
        <w:rPr>
          <w:rFonts w:eastAsiaTheme="minorEastAsia" w:hint="eastAsia"/>
          <w:i/>
          <w:sz w:val="21"/>
          <w:szCs w:val="21"/>
          <w:lang w:val="en-US" w:eastAsia="zh-CN"/>
        </w:rPr>
        <w:t>,</w:t>
      </w:r>
      <w:r w:rsidRPr="008D3CE2">
        <w:t xml:space="preserve"> </w:t>
      </w:r>
      <w:r>
        <w:rPr>
          <w:rFonts w:eastAsiaTheme="minorEastAsia"/>
          <w:i/>
          <w:sz w:val="21"/>
          <w:szCs w:val="21"/>
          <w:lang w:val="en-US" w:eastAsia="zh-CN"/>
        </w:rPr>
        <w:t>RAN4 to</w:t>
      </w:r>
      <w:r>
        <w:rPr>
          <w:rFonts w:eastAsiaTheme="minorEastAsia" w:hint="eastAsia"/>
          <w:i/>
          <w:sz w:val="21"/>
          <w:szCs w:val="21"/>
          <w:lang w:val="en-US" w:eastAsia="zh-CN"/>
        </w:rPr>
        <w:t xml:space="preserve"> </w:t>
      </w:r>
      <w:r>
        <w:rPr>
          <w:rFonts w:eastAsiaTheme="minorEastAsia"/>
          <w:i/>
          <w:sz w:val="21"/>
          <w:szCs w:val="21"/>
          <w:lang w:val="en-US" w:eastAsia="zh-CN"/>
        </w:rPr>
        <w:t>discuss</w:t>
      </w:r>
      <w:r>
        <w:rPr>
          <w:rFonts w:eastAsiaTheme="minorEastAsia" w:hint="eastAsia"/>
          <w:i/>
          <w:sz w:val="21"/>
          <w:szCs w:val="21"/>
          <w:lang w:val="en-US" w:eastAsia="zh-CN"/>
        </w:rPr>
        <w:t xml:space="preserve"> the RSD</w:t>
      </w:r>
      <w:r w:rsidRPr="008D3CE2">
        <w:rPr>
          <w:rFonts w:eastAsiaTheme="minorEastAsia"/>
          <w:i/>
          <w:sz w:val="21"/>
          <w:szCs w:val="21"/>
          <w:lang w:val="en-US" w:eastAsia="zh-CN"/>
        </w:rPr>
        <w:t xml:space="preserve"> for 2Rx and 1Rx </w:t>
      </w:r>
      <w:proofErr w:type="spellStart"/>
      <w:r w:rsidRPr="008D3CE2">
        <w:rPr>
          <w:rFonts w:eastAsiaTheme="minorEastAsia"/>
          <w:i/>
          <w:sz w:val="21"/>
          <w:szCs w:val="21"/>
          <w:lang w:val="en-US" w:eastAsia="zh-CN"/>
        </w:rPr>
        <w:t>RedCap</w:t>
      </w:r>
      <w:proofErr w:type="spellEnd"/>
      <w:r w:rsidRPr="008D3CE2">
        <w:rPr>
          <w:rFonts w:eastAsiaTheme="minorEastAsia"/>
          <w:i/>
          <w:sz w:val="21"/>
          <w:szCs w:val="21"/>
          <w:lang w:val="en-US" w:eastAsia="zh-CN"/>
        </w:rPr>
        <w:t xml:space="preserve"> UE respectively</w:t>
      </w:r>
      <w:r>
        <w:rPr>
          <w:rFonts w:eastAsiaTheme="minorEastAsia" w:hint="eastAsia"/>
          <w:i/>
          <w:sz w:val="21"/>
          <w:szCs w:val="21"/>
          <w:lang w:val="en-US" w:eastAsia="zh-CN"/>
        </w:rPr>
        <w:t>. More specifically,</w:t>
      </w:r>
    </w:p>
    <w:p w:rsidR="008D3CE2" w:rsidRPr="008D3CE2" w:rsidRDefault="008D3CE2" w:rsidP="008D3CE2">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Pr>
          <w:rFonts w:eastAsia="宋体" w:hint="eastAsia"/>
          <w:i/>
          <w:sz w:val="21"/>
          <w:szCs w:val="21"/>
          <w:lang w:eastAsia="zh-CN"/>
        </w:rPr>
        <w:t xml:space="preserve">Check </w:t>
      </w:r>
      <w:r w:rsidRPr="008D3CE2">
        <w:rPr>
          <w:rFonts w:eastAsia="宋体"/>
          <w:i/>
          <w:sz w:val="21"/>
          <w:szCs w:val="21"/>
          <w:lang w:eastAsia="zh-CN"/>
        </w:rPr>
        <w:t>whether the RSD for non-</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w:t>
      </w:r>
      <w:r>
        <w:rPr>
          <w:rFonts w:eastAsia="宋体" w:hint="eastAsia"/>
          <w:i/>
          <w:sz w:val="21"/>
          <w:szCs w:val="21"/>
          <w:lang w:eastAsia="zh-CN"/>
        </w:rPr>
        <w:t xml:space="preserve">2Rx </w:t>
      </w:r>
      <w:r w:rsidRPr="008D3CE2">
        <w:rPr>
          <w:rFonts w:eastAsia="宋体"/>
          <w:i/>
          <w:sz w:val="21"/>
          <w:szCs w:val="21"/>
          <w:lang w:eastAsia="zh-CN"/>
        </w:rPr>
        <w:t xml:space="preserve">PC2 UE can be re-used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PC2 </w:t>
      </w:r>
      <w:r>
        <w:rPr>
          <w:rFonts w:eastAsia="宋体" w:hint="eastAsia"/>
          <w:i/>
          <w:sz w:val="21"/>
          <w:szCs w:val="21"/>
          <w:lang w:eastAsia="zh-CN"/>
        </w:rPr>
        <w:t xml:space="preserve">2Rx </w:t>
      </w:r>
      <w:r w:rsidRPr="008D3CE2">
        <w:rPr>
          <w:rFonts w:eastAsia="宋体"/>
          <w:i/>
          <w:sz w:val="21"/>
          <w:szCs w:val="21"/>
          <w:lang w:eastAsia="zh-CN"/>
        </w:rPr>
        <w:t xml:space="preserve">UE. </w:t>
      </w:r>
    </w:p>
    <w:p w:rsidR="008D3CE2" w:rsidRPr="008D3CE2" w:rsidRDefault="008D3CE2" w:rsidP="008D3CE2">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Pr>
          <w:rFonts w:eastAsia="宋体" w:hint="eastAsia"/>
          <w:i/>
          <w:sz w:val="21"/>
          <w:szCs w:val="21"/>
          <w:lang w:eastAsia="zh-CN"/>
        </w:rPr>
        <w:t>D</w:t>
      </w:r>
      <w:r w:rsidRPr="008D3CE2">
        <w:rPr>
          <w:rFonts w:eastAsia="宋体"/>
          <w:i/>
          <w:sz w:val="21"/>
          <w:szCs w:val="21"/>
          <w:lang w:eastAsia="zh-CN"/>
        </w:rPr>
        <w:t xml:space="preserve">iscuss whether the single Rx antenna port RSD allowance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w:t>
      </w:r>
      <w:r>
        <w:rPr>
          <w:rFonts w:eastAsia="宋体" w:hint="eastAsia"/>
          <w:i/>
          <w:sz w:val="21"/>
          <w:szCs w:val="21"/>
          <w:lang w:eastAsia="zh-CN"/>
        </w:rPr>
        <w:t>3</w:t>
      </w:r>
      <w:r w:rsidRPr="008D3CE2">
        <w:rPr>
          <w:rFonts w:eastAsia="宋体"/>
          <w:i/>
          <w:sz w:val="21"/>
          <w:szCs w:val="21"/>
          <w:lang w:eastAsia="zh-CN"/>
        </w:rPr>
        <w:t xml:space="preserve"> UE can be re-used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PC2 UE</w:t>
      </w:r>
      <w:r>
        <w:rPr>
          <w:rFonts w:eastAsia="宋体" w:hint="eastAsia"/>
          <w:i/>
          <w:sz w:val="21"/>
          <w:szCs w:val="21"/>
          <w:lang w:eastAsia="zh-CN"/>
        </w:rPr>
        <w:t>.</w:t>
      </w:r>
    </w:p>
    <w:p w:rsidR="00854BC3" w:rsidRPr="008D3CE2" w:rsidRDefault="00854BC3" w:rsidP="00970485">
      <w:pPr>
        <w:tabs>
          <w:tab w:val="num" w:pos="851"/>
          <w:tab w:val="num" w:pos="1440"/>
        </w:tabs>
        <w:snapToGrid w:val="0"/>
        <w:spacing w:after="120"/>
        <w:rPr>
          <w:rFonts w:eastAsiaTheme="minorEastAsia"/>
          <w:sz w:val="21"/>
          <w:lang w:val="en-US" w:eastAsia="zh-CN"/>
        </w:rPr>
      </w:pPr>
    </w:p>
    <w:p w:rsidR="00854BC3" w:rsidRPr="00A8416D" w:rsidRDefault="00A8416D"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A</w:t>
      </w:r>
      <w:r w:rsidRPr="00A8416D">
        <w:rPr>
          <w:rFonts w:eastAsiaTheme="minorEastAsia" w:hint="eastAsia"/>
          <w:b/>
          <w:sz w:val="21"/>
          <w:szCs w:val="21"/>
          <w:u w:val="single"/>
          <w:lang w:val="en-US" w:eastAsia="zh-CN"/>
        </w:rPr>
        <w:t>pplicable form factor, e.g., sensor, camera</w:t>
      </w:r>
    </w:p>
    <w:p w:rsidR="003754A0" w:rsidRPr="00BE32CA" w:rsidRDefault="00BE32CA" w:rsidP="00BE32CA">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In the last meeting, RAN4 has not reached consensus on whether PC2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can be applied for the </w:t>
      </w:r>
      <w:r>
        <w:rPr>
          <w:rFonts w:eastAsiaTheme="minorEastAsia"/>
          <w:sz w:val="21"/>
          <w:szCs w:val="21"/>
          <w:lang w:val="en-US" w:eastAsia="zh-CN"/>
        </w:rPr>
        <w:t>wearable</w:t>
      </w:r>
      <w:r>
        <w:rPr>
          <w:rFonts w:eastAsiaTheme="minorEastAsia" w:hint="eastAsia"/>
          <w:sz w:val="21"/>
          <w:szCs w:val="21"/>
          <w:lang w:val="en-US" w:eastAsia="zh-CN"/>
        </w:rPr>
        <w:t xml:space="preserve">, and whether to </w:t>
      </w:r>
      <w:r w:rsidRPr="00BE32CA">
        <w:rPr>
          <w:rFonts w:eastAsiaTheme="minorEastAsia"/>
          <w:sz w:val="21"/>
          <w:szCs w:val="21"/>
          <w:lang w:val="en-US" w:eastAsia="zh-CN"/>
        </w:rPr>
        <w:t xml:space="preserve">restrict the applicable form factor for PC2 </w:t>
      </w:r>
      <w:proofErr w:type="spellStart"/>
      <w:r w:rsidRPr="00BE32CA">
        <w:rPr>
          <w:rFonts w:eastAsiaTheme="minorEastAsia"/>
          <w:sz w:val="21"/>
          <w:szCs w:val="21"/>
          <w:lang w:val="en-US" w:eastAsia="zh-CN"/>
        </w:rPr>
        <w:t>RedCap</w:t>
      </w:r>
      <w:proofErr w:type="spellEnd"/>
      <w:r w:rsidRPr="00BE32CA">
        <w:rPr>
          <w:rFonts w:eastAsiaTheme="minorEastAsia"/>
          <w:sz w:val="21"/>
          <w:szCs w:val="21"/>
          <w:lang w:val="en-US" w:eastAsia="zh-CN"/>
        </w:rPr>
        <w:t xml:space="preserve"> HPUE in the specification</w:t>
      </w:r>
      <w:r>
        <w:rPr>
          <w:rFonts w:eastAsiaTheme="minorEastAsia" w:hint="eastAsia"/>
          <w:sz w:val="21"/>
          <w:szCs w:val="21"/>
          <w:lang w:val="en-US" w:eastAsia="zh-CN"/>
        </w:rPr>
        <w:t>:</w:t>
      </w:r>
    </w:p>
    <w:p w:rsidR="00854BC3" w:rsidRPr="00BE32CA" w:rsidRDefault="00854BC3" w:rsidP="00BE32CA">
      <w:pPr>
        <w:snapToGrid w:val="0"/>
        <w:spacing w:after="120"/>
        <w:ind w:leftChars="100" w:left="240"/>
        <w:rPr>
          <w:rFonts w:eastAsiaTheme="minorEastAsia"/>
          <w:i/>
          <w:sz w:val="21"/>
          <w:szCs w:val="21"/>
          <w:lang w:val="en-US" w:eastAsia="zh-CN"/>
        </w:rPr>
      </w:pPr>
      <w:r w:rsidRPr="00BE32CA">
        <w:rPr>
          <w:rFonts w:eastAsiaTheme="minorEastAsia" w:hint="eastAsia"/>
          <w:i/>
          <w:sz w:val="21"/>
          <w:szCs w:val="21"/>
          <w:lang w:val="en-US" w:eastAsia="zh-CN"/>
        </w:rPr>
        <w:t>Candidate options for further discussion:</w:t>
      </w:r>
    </w:p>
    <w:p w:rsidR="00854BC3" w:rsidRPr="00BE32CA" w:rsidRDefault="00854BC3" w:rsidP="00BE32CA">
      <w:pPr>
        <w:pStyle w:val="a5"/>
        <w:numPr>
          <w:ilvl w:val="0"/>
          <w:numId w:val="3"/>
        </w:numPr>
        <w:overflowPunct/>
        <w:autoSpaceDE/>
        <w:adjustRightInd/>
        <w:snapToGrid w:val="0"/>
        <w:spacing w:after="120"/>
        <w:ind w:leftChars="159" w:left="666" w:firstLineChars="0" w:hanging="284"/>
        <w:textAlignment w:val="auto"/>
        <w:rPr>
          <w:rFonts w:eastAsia="宋体"/>
          <w:i/>
          <w:sz w:val="21"/>
          <w:szCs w:val="21"/>
          <w:lang w:eastAsia="zh-CN"/>
        </w:rPr>
      </w:pPr>
      <w:r w:rsidRPr="00BE32CA">
        <w:rPr>
          <w:rFonts w:eastAsia="宋体"/>
          <w:i/>
          <w:sz w:val="21"/>
          <w:szCs w:val="21"/>
          <w:lang w:eastAsia="zh-CN"/>
        </w:rPr>
        <w:t xml:space="preserve">Option 1: Not restrict the applicable form factor for PC2 </w:t>
      </w:r>
      <w:proofErr w:type="spellStart"/>
      <w:r w:rsidRPr="00BE32CA">
        <w:rPr>
          <w:rFonts w:eastAsia="宋体"/>
          <w:i/>
          <w:sz w:val="21"/>
          <w:szCs w:val="21"/>
          <w:lang w:eastAsia="zh-CN"/>
        </w:rPr>
        <w:t>RedCap</w:t>
      </w:r>
      <w:proofErr w:type="spellEnd"/>
      <w:r w:rsidRPr="00BE32CA">
        <w:rPr>
          <w:rFonts w:eastAsia="宋体"/>
          <w:i/>
          <w:sz w:val="21"/>
          <w:szCs w:val="21"/>
          <w:lang w:eastAsia="zh-CN"/>
        </w:rPr>
        <w:t xml:space="preserve"> HPUE</w:t>
      </w:r>
      <w:r w:rsidRPr="00BE32CA">
        <w:rPr>
          <w:rFonts w:eastAsia="宋体" w:hint="eastAsia"/>
          <w:i/>
          <w:sz w:val="21"/>
          <w:szCs w:val="21"/>
          <w:lang w:eastAsia="zh-CN"/>
        </w:rPr>
        <w:t xml:space="preserve"> </w:t>
      </w:r>
      <w:r w:rsidRPr="00BE32CA">
        <w:rPr>
          <w:rFonts w:eastAsia="宋体"/>
          <w:i/>
          <w:sz w:val="21"/>
          <w:szCs w:val="21"/>
          <w:lang w:eastAsia="zh-CN"/>
        </w:rPr>
        <w:t>in the specification</w:t>
      </w:r>
    </w:p>
    <w:p w:rsidR="00854BC3" w:rsidRPr="00BE32CA" w:rsidRDefault="00854BC3" w:rsidP="00BE32CA">
      <w:pPr>
        <w:pStyle w:val="a5"/>
        <w:numPr>
          <w:ilvl w:val="0"/>
          <w:numId w:val="3"/>
        </w:numPr>
        <w:overflowPunct/>
        <w:autoSpaceDE/>
        <w:adjustRightInd/>
        <w:snapToGrid w:val="0"/>
        <w:spacing w:after="120"/>
        <w:ind w:leftChars="159" w:left="666" w:firstLineChars="0" w:hanging="284"/>
        <w:textAlignment w:val="auto"/>
        <w:rPr>
          <w:rFonts w:eastAsia="宋体"/>
          <w:i/>
          <w:sz w:val="21"/>
          <w:szCs w:val="21"/>
          <w:lang w:eastAsia="zh-CN"/>
        </w:rPr>
      </w:pPr>
      <w:r w:rsidRPr="00BE32CA">
        <w:rPr>
          <w:rFonts w:eastAsia="宋体"/>
          <w:i/>
          <w:sz w:val="21"/>
          <w:szCs w:val="21"/>
          <w:lang w:eastAsia="zh-CN"/>
        </w:rPr>
        <w:t>Option 2: Clearly add the restriction on the applicable form factor for PC2 Redcap in the specification</w:t>
      </w:r>
    </w:p>
    <w:p w:rsidR="00BE32CA" w:rsidRDefault="00BE32CA" w:rsidP="00BE32CA">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To move forward, we suggest </w:t>
      </w:r>
      <w:r>
        <w:rPr>
          <w:rFonts w:eastAsiaTheme="minorEastAsia"/>
          <w:sz w:val="21"/>
          <w:szCs w:val="21"/>
          <w:lang w:val="en-US" w:eastAsia="zh-CN"/>
        </w:rPr>
        <w:t xml:space="preserve">first confirming the feasibility of PC2 </w:t>
      </w:r>
      <w:proofErr w:type="spellStart"/>
      <w:r>
        <w:rPr>
          <w:rFonts w:eastAsiaTheme="minorEastAsia"/>
          <w:sz w:val="21"/>
          <w:szCs w:val="21"/>
          <w:lang w:val="en-US" w:eastAsia="zh-CN"/>
        </w:rPr>
        <w:t>RedCap</w:t>
      </w:r>
      <w:proofErr w:type="spellEnd"/>
      <w:r>
        <w:rPr>
          <w:rFonts w:eastAsiaTheme="minorEastAsia"/>
          <w:sz w:val="21"/>
          <w:szCs w:val="21"/>
          <w:lang w:val="en-US" w:eastAsia="zh-CN"/>
        </w:rPr>
        <w:t xml:space="preserve"> for sensor and camera</w:t>
      </w:r>
      <w:r>
        <w:rPr>
          <w:rFonts w:eastAsiaTheme="minorEastAsia" w:hint="eastAsia"/>
          <w:sz w:val="21"/>
          <w:szCs w:val="21"/>
          <w:lang w:val="en-US" w:eastAsia="zh-CN"/>
        </w:rPr>
        <w:t xml:space="preserve">. </w:t>
      </w:r>
    </w:p>
    <w:p w:rsidR="00BE32CA" w:rsidRDefault="00BE32CA" w:rsidP="00BE32CA">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For the support of PC2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for</w:t>
      </w:r>
      <w:r w:rsidRPr="00BE32CA">
        <w:rPr>
          <w:rFonts w:eastAsiaTheme="minorEastAsia"/>
          <w:sz w:val="21"/>
          <w:szCs w:val="21"/>
          <w:lang w:val="en-US" w:eastAsia="zh-CN"/>
        </w:rPr>
        <w:t xml:space="preserve"> </w:t>
      </w:r>
      <w:r>
        <w:rPr>
          <w:rFonts w:eastAsiaTheme="minorEastAsia"/>
          <w:sz w:val="21"/>
          <w:szCs w:val="21"/>
          <w:lang w:val="en-US" w:eastAsia="zh-CN"/>
        </w:rPr>
        <w:t>wearable</w:t>
      </w:r>
      <w:r>
        <w:rPr>
          <w:rFonts w:eastAsiaTheme="minorEastAsia" w:hint="eastAsia"/>
          <w:sz w:val="21"/>
          <w:szCs w:val="21"/>
          <w:lang w:val="en-US" w:eastAsia="zh-CN"/>
        </w:rPr>
        <w:t xml:space="preserve">, the main concern from the UE side is the </w:t>
      </w:r>
      <w:r>
        <w:rPr>
          <w:rFonts w:eastAsiaTheme="minorEastAsia"/>
          <w:sz w:val="21"/>
          <w:szCs w:val="21"/>
          <w:lang w:val="en-US" w:eastAsia="zh-CN"/>
        </w:rPr>
        <w:t>power consumption</w:t>
      </w:r>
      <w:r>
        <w:rPr>
          <w:rFonts w:eastAsiaTheme="minorEastAsia" w:hint="eastAsia"/>
          <w:sz w:val="21"/>
          <w:szCs w:val="21"/>
          <w:lang w:val="en-US" w:eastAsia="zh-CN"/>
        </w:rPr>
        <w:t xml:space="preserve"> </w:t>
      </w:r>
      <w:r w:rsidR="00DC00E4" w:rsidRPr="00DC00E4">
        <w:rPr>
          <w:rFonts w:eastAsiaTheme="minorEastAsia"/>
          <w:sz w:val="21"/>
          <w:szCs w:val="21"/>
          <w:lang w:val="en-US" w:eastAsia="zh-CN"/>
        </w:rPr>
        <w:t xml:space="preserve">and overheating issues </w:t>
      </w:r>
      <w:r w:rsidRPr="00DC00E4">
        <w:rPr>
          <w:rFonts w:eastAsiaTheme="minorEastAsia" w:hint="eastAsia"/>
          <w:sz w:val="21"/>
          <w:szCs w:val="21"/>
          <w:lang w:val="en-US" w:eastAsia="zh-CN"/>
        </w:rPr>
        <w:t>[3].</w:t>
      </w:r>
      <w:r>
        <w:rPr>
          <w:rFonts w:eastAsiaTheme="minorEastAsia" w:hint="eastAsia"/>
          <w:sz w:val="21"/>
          <w:szCs w:val="21"/>
          <w:lang w:val="en-US" w:eastAsia="zh-CN"/>
        </w:rPr>
        <w:t xml:space="preserve"> Meanwhile, it was mentioned </w:t>
      </w:r>
      <w:r w:rsidRPr="001218BB">
        <w:rPr>
          <w:rFonts w:eastAsiaTheme="minorEastAsia" w:hint="eastAsia"/>
          <w:sz w:val="21"/>
          <w:szCs w:val="21"/>
          <w:lang w:val="en-US" w:eastAsia="zh-CN"/>
        </w:rPr>
        <w:t>in [4] that with</w:t>
      </w:r>
      <w:r>
        <w:rPr>
          <w:rFonts w:eastAsiaTheme="minorEastAsia" w:hint="eastAsia"/>
          <w:sz w:val="21"/>
          <w:szCs w:val="21"/>
          <w:lang w:val="en-US" w:eastAsia="zh-CN"/>
        </w:rPr>
        <w:t xml:space="preserve"> the </w:t>
      </w:r>
      <w:r w:rsidR="001218BB">
        <w:rPr>
          <w:rFonts w:eastAsiaTheme="minorEastAsia" w:hint="eastAsia"/>
          <w:sz w:val="21"/>
          <w:szCs w:val="21"/>
          <w:lang w:val="en-US" w:eastAsia="zh-CN"/>
        </w:rPr>
        <w:t xml:space="preserve">PC2 </w:t>
      </w:r>
      <w:r>
        <w:rPr>
          <w:rFonts w:eastAsiaTheme="minorEastAsia" w:hint="eastAsia"/>
          <w:sz w:val="21"/>
          <w:szCs w:val="21"/>
          <w:lang w:val="en-US" w:eastAsia="zh-CN"/>
        </w:rPr>
        <w:t xml:space="preserve">support for </w:t>
      </w:r>
      <w:r>
        <w:rPr>
          <w:rFonts w:eastAsiaTheme="minorEastAsia"/>
          <w:sz w:val="21"/>
          <w:szCs w:val="21"/>
          <w:lang w:val="en-US" w:eastAsia="zh-CN"/>
        </w:rPr>
        <w:t>wearable</w:t>
      </w:r>
      <w:r w:rsidRPr="00BE32CA">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 the uplink coverage performance is better, </w:t>
      </w:r>
      <w:r w:rsidR="001218BB">
        <w:rPr>
          <w:rFonts w:eastAsiaTheme="minorEastAsia" w:hint="eastAsia"/>
          <w:sz w:val="21"/>
          <w:szCs w:val="21"/>
          <w:lang w:val="en-US" w:eastAsia="zh-CN"/>
        </w:rPr>
        <w:t>which results</w:t>
      </w:r>
      <w:r>
        <w:rPr>
          <w:rFonts w:eastAsiaTheme="minorEastAsia" w:hint="eastAsia"/>
          <w:sz w:val="21"/>
          <w:szCs w:val="21"/>
          <w:lang w:val="en-US" w:eastAsia="zh-CN"/>
        </w:rPr>
        <w:t xml:space="preserve"> in less number of re-transmission</w:t>
      </w:r>
      <w:r w:rsidR="001218BB">
        <w:rPr>
          <w:rFonts w:eastAsiaTheme="minorEastAsia" w:hint="eastAsia"/>
          <w:sz w:val="21"/>
          <w:szCs w:val="21"/>
          <w:lang w:val="en-US" w:eastAsia="zh-CN"/>
        </w:rPr>
        <w:t>s</w:t>
      </w:r>
      <w:r>
        <w:rPr>
          <w:rFonts w:eastAsiaTheme="minorEastAsia" w:hint="eastAsia"/>
          <w:sz w:val="21"/>
          <w:szCs w:val="21"/>
          <w:lang w:val="en-US" w:eastAsia="zh-CN"/>
        </w:rPr>
        <w:t xml:space="preserve"> and less power </w:t>
      </w:r>
      <w:r>
        <w:rPr>
          <w:rFonts w:eastAsiaTheme="minorEastAsia"/>
          <w:sz w:val="21"/>
          <w:szCs w:val="21"/>
          <w:lang w:val="en-US" w:eastAsia="zh-CN"/>
        </w:rPr>
        <w:t>consumption</w:t>
      </w:r>
      <w:r>
        <w:rPr>
          <w:rFonts w:eastAsiaTheme="minorEastAsia" w:hint="eastAsia"/>
          <w:sz w:val="21"/>
          <w:szCs w:val="21"/>
          <w:lang w:val="en-US" w:eastAsia="zh-CN"/>
        </w:rPr>
        <w:t xml:space="preserve">. So, more discussion on the power </w:t>
      </w:r>
      <w:r>
        <w:rPr>
          <w:rFonts w:eastAsiaTheme="minorEastAsia"/>
          <w:sz w:val="21"/>
          <w:szCs w:val="21"/>
          <w:lang w:val="en-US" w:eastAsia="zh-CN"/>
        </w:rPr>
        <w:t>consumption</w:t>
      </w:r>
      <w:r>
        <w:rPr>
          <w:rFonts w:eastAsiaTheme="minorEastAsia" w:hint="eastAsia"/>
          <w:sz w:val="21"/>
          <w:szCs w:val="21"/>
          <w:lang w:val="en-US" w:eastAsia="zh-CN"/>
        </w:rPr>
        <w:t xml:space="preserve"> aspect is needed for </w:t>
      </w:r>
      <w:r>
        <w:rPr>
          <w:rFonts w:eastAsiaTheme="minorEastAsia"/>
          <w:sz w:val="21"/>
          <w:szCs w:val="21"/>
          <w:lang w:val="en-US" w:eastAsia="zh-CN"/>
        </w:rPr>
        <w:t>wearable</w:t>
      </w:r>
      <w:r w:rsidRPr="00BE32CA">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w:t>
      </w:r>
    </w:p>
    <w:p w:rsidR="00BE32CA" w:rsidRDefault="00BE32CA" w:rsidP="00BE32CA">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3</w:t>
      </w:r>
      <w:r w:rsidRPr="00854BC3">
        <w:rPr>
          <w:rFonts w:eastAsiaTheme="minorEastAsia" w:hint="eastAsia"/>
          <w:b/>
          <w:i/>
          <w:sz w:val="21"/>
          <w:szCs w:val="21"/>
          <w:lang w:val="en-US" w:eastAsia="zh-CN"/>
        </w:rPr>
        <w:t xml:space="preserve">: </w:t>
      </w:r>
      <w:r w:rsidRPr="00BE32CA">
        <w:rPr>
          <w:rFonts w:eastAsiaTheme="minorEastAsia" w:hint="eastAsia"/>
          <w:i/>
          <w:sz w:val="21"/>
          <w:szCs w:val="21"/>
          <w:lang w:val="en-US" w:eastAsia="zh-CN"/>
        </w:rPr>
        <w:t xml:space="preserve">RAN4 to </w:t>
      </w:r>
      <w:r w:rsidRPr="00BE32CA">
        <w:rPr>
          <w:rFonts w:eastAsiaTheme="minorEastAsia"/>
          <w:i/>
          <w:sz w:val="21"/>
          <w:szCs w:val="21"/>
          <w:lang w:val="en-US" w:eastAsia="zh-CN"/>
        </w:rPr>
        <w:t xml:space="preserve">first confirm the feasibility of PC2 </w:t>
      </w:r>
      <w:proofErr w:type="spellStart"/>
      <w:r w:rsidRPr="00BE32CA">
        <w:rPr>
          <w:rFonts w:eastAsiaTheme="minorEastAsia"/>
          <w:i/>
          <w:sz w:val="21"/>
          <w:szCs w:val="21"/>
          <w:lang w:val="en-US" w:eastAsia="zh-CN"/>
        </w:rPr>
        <w:t>RedCap</w:t>
      </w:r>
      <w:proofErr w:type="spellEnd"/>
      <w:r w:rsidRPr="00BE32CA">
        <w:rPr>
          <w:rFonts w:eastAsiaTheme="minorEastAsia"/>
          <w:i/>
          <w:sz w:val="21"/>
          <w:szCs w:val="21"/>
          <w:lang w:val="en-US" w:eastAsia="zh-CN"/>
        </w:rPr>
        <w:t xml:space="preserve"> for sensor and camera</w:t>
      </w:r>
      <w:r>
        <w:rPr>
          <w:rFonts w:eastAsiaTheme="minorEastAsia" w:hint="eastAsia"/>
          <w:i/>
          <w:sz w:val="21"/>
          <w:szCs w:val="21"/>
          <w:lang w:val="en-US" w:eastAsia="zh-CN"/>
        </w:rPr>
        <w:t>.</w:t>
      </w:r>
    </w:p>
    <w:p w:rsidR="00BE32CA" w:rsidRDefault="00BE32CA" w:rsidP="00BE32CA">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4</w:t>
      </w:r>
      <w:r w:rsidRPr="00854BC3">
        <w:rPr>
          <w:rFonts w:eastAsiaTheme="minorEastAsia" w:hint="eastAsia"/>
          <w:b/>
          <w:i/>
          <w:sz w:val="21"/>
          <w:szCs w:val="21"/>
          <w:lang w:val="en-US" w:eastAsia="zh-CN"/>
        </w:rPr>
        <w:t xml:space="preserve">: </w:t>
      </w:r>
      <w:r w:rsidR="00161E63" w:rsidRPr="001218BB">
        <w:rPr>
          <w:rFonts w:eastAsiaTheme="minorEastAsia" w:hint="eastAsia"/>
          <w:i/>
          <w:sz w:val="21"/>
          <w:szCs w:val="21"/>
          <w:lang w:val="en-US" w:eastAsia="zh-CN"/>
        </w:rPr>
        <w:t>F</w:t>
      </w:r>
      <w:r w:rsidRPr="001218BB">
        <w:rPr>
          <w:rFonts w:eastAsiaTheme="minorEastAsia" w:hint="eastAsia"/>
          <w:i/>
          <w:sz w:val="21"/>
          <w:szCs w:val="21"/>
          <w:lang w:val="en-US" w:eastAsia="zh-CN"/>
        </w:rPr>
        <w:t xml:space="preserve">urther </w:t>
      </w:r>
      <w:r w:rsidR="00161E63" w:rsidRPr="001218BB">
        <w:rPr>
          <w:rFonts w:eastAsiaTheme="minorEastAsia"/>
          <w:i/>
          <w:sz w:val="21"/>
          <w:szCs w:val="21"/>
          <w:lang w:val="en-US" w:eastAsia="zh-CN"/>
        </w:rPr>
        <w:t>discuss</w:t>
      </w:r>
      <w:r w:rsidRPr="001218BB">
        <w:rPr>
          <w:rFonts w:eastAsiaTheme="minorEastAsia" w:hint="eastAsia"/>
          <w:i/>
          <w:sz w:val="21"/>
          <w:szCs w:val="21"/>
          <w:lang w:val="en-US" w:eastAsia="zh-CN"/>
        </w:rPr>
        <w:t xml:space="preserve"> </w:t>
      </w:r>
      <w:r w:rsidR="00161E63" w:rsidRPr="001218BB">
        <w:rPr>
          <w:rFonts w:eastAsiaTheme="minorEastAsia" w:hint="eastAsia"/>
          <w:i/>
          <w:sz w:val="21"/>
          <w:szCs w:val="21"/>
          <w:lang w:val="en-US" w:eastAsia="zh-CN"/>
        </w:rPr>
        <w:t>whether the UE power consumption</w:t>
      </w:r>
      <w:r w:rsidR="001218BB" w:rsidRPr="001218BB">
        <w:rPr>
          <w:rFonts w:eastAsiaTheme="minorEastAsia"/>
          <w:sz w:val="21"/>
          <w:szCs w:val="21"/>
          <w:lang w:val="en-US" w:eastAsia="zh-CN"/>
        </w:rPr>
        <w:t xml:space="preserve"> </w:t>
      </w:r>
      <w:r w:rsidR="001218BB" w:rsidRPr="001218BB">
        <w:rPr>
          <w:rFonts w:eastAsiaTheme="minorEastAsia"/>
          <w:i/>
          <w:sz w:val="21"/>
          <w:szCs w:val="21"/>
          <w:lang w:val="en-US" w:eastAsia="zh-CN"/>
        </w:rPr>
        <w:t>and overheating</w:t>
      </w:r>
      <w:r w:rsidR="00161E63" w:rsidRPr="001218BB">
        <w:rPr>
          <w:rFonts w:eastAsiaTheme="minorEastAsia" w:hint="eastAsia"/>
          <w:i/>
          <w:sz w:val="21"/>
          <w:szCs w:val="21"/>
          <w:lang w:val="en-US" w:eastAsia="zh-CN"/>
        </w:rPr>
        <w:t xml:space="preserve"> issue</w:t>
      </w:r>
      <w:r w:rsidR="001218BB">
        <w:rPr>
          <w:rFonts w:eastAsiaTheme="minorEastAsia" w:hint="eastAsia"/>
          <w:i/>
          <w:sz w:val="21"/>
          <w:szCs w:val="21"/>
          <w:lang w:val="en-US" w:eastAsia="zh-CN"/>
        </w:rPr>
        <w:t>s would</w:t>
      </w:r>
      <w:r w:rsidR="00161E63" w:rsidRPr="001218BB">
        <w:rPr>
          <w:rFonts w:eastAsiaTheme="minorEastAsia" w:hint="eastAsia"/>
          <w:i/>
          <w:sz w:val="21"/>
          <w:szCs w:val="21"/>
          <w:lang w:val="en-US" w:eastAsia="zh-CN"/>
        </w:rPr>
        <w:t xml:space="preserve"> prevent </w:t>
      </w:r>
      <w:r w:rsidR="001218BB" w:rsidRPr="001218BB">
        <w:rPr>
          <w:rFonts w:eastAsiaTheme="minorEastAsia"/>
          <w:i/>
          <w:sz w:val="21"/>
          <w:szCs w:val="21"/>
          <w:lang w:val="en-US" w:eastAsia="zh-CN"/>
        </w:rPr>
        <w:t>wearable</w:t>
      </w:r>
      <w:r w:rsidR="001218BB" w:rsidRPr="001218BB">
        <w:rPr>
          <w:rFonts w:eastAsiaTheme="minorEastAsia" w:hint="eastAsia"/>
          <w:i/>
          <w:sz w:val="21"/>
          <w:szCs w:val="21"/>
          <w:lang w:val="en-US" w:eastAsia="zh-CN"/>
        </w:rPr>
        <w:t xml:space="preserve"> </w:t>
      </w:r>
      <w:r w:rsidR="00161E63" w:rsidRPr="001218BB">
        <w:rPr>
          <w:rFonts w:eastAsiaTheme="minorEastAsia" w:hint="eastAsia"/>
          <w:i/>
          <w:sz w:val="21"/>
          <w:szCs w:val="21"/>
          <w:lang w:val="en-US" w:eastAsia="zh-CN"/>
        </w:rPr>
        <w:t xml:space="preserve">UE to support </w:t>
      </w:r>
      <w:r w:rsidR="00161E63" w:rsidRPr="001218BB">
        <w:rPr>
          <w:rFonts w:eastAsiaTheme="minorEastAsia"/>
          <w:i/>
          <w:sz w:val="21"/>
          <w:szCs w:val="21"/>
          <w:lang w:val="en-US" w:eastAsia="zh-CN"/>
        </w:rPr>
        <w:t xml:space="preserve">PC2 </w:t>
      </w:r>
      <w:proofErr w:type="spellStart"/>
      <w:r w:rsidR="00161E63" w:rsidRPr="001218BB">
        <w:rPr>
          <w:rFonts w:eastAsiaTheme="minorEastAsia"/>
          <w:i/>
          <w:sz w:val="21"/>
          <w:szCs w:val="21"/>
          <w:lang w:val="en-US" w:eastAsia="zh-CN"/>
        </w:rPr>
        <w:t>RedCap</w:t>
      </w:r>
      <w:proofErr w:type="spellEnd"/>
      <w:r w:rsidR="001218BB">
        <w:rPr>
          <w:rFonts w:eastAsiaTheme="minorEastAsia" w:hint="eastAsia"/>
          <w:i/>
          <w:sz w:val="21"/>
          <w:szCs w:val="21"/>
          <w:lang w:val="en-US" w:eastAsia="zh-CN"/>
        </w:rPr>
        <w:t>.</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1218BB">
        <w:rPr>
          <w:rFonts w:eastAsia="宋体" w:hint="eastAsia"/>
          <w:sz w:val="21"/>
          <w:szCs w:val="21"/>
          <w:lang w:eastAsia="zh-CN"/>
        </w:rPr>
        <w:t xml:space="preserve">further </w:t>
      </w:r>
      <w:r w:rsidR="003B3D5C">
        <w:rPr>
          <w:rFonts w:eastAsia="宋体" w:hint="eastAsia"/>
          <w:sz w:val="21"/>
          <w:szCs w:val="21"/>
          <w:lang w:eastAsia="zh-CN"/>
        </w:rPr>
        <w:t xml:space="preserve">discussed the two </w:t>
      </w:r>
      <w:r w:rsidR="001218BB">
        <w:rPr>
          <w:rFonts w:eastAsia="宋体" w:hint="eastAsia"/>
          <w:sz w:val="21"/>
          <w:szCs w:val="21"/>
          <w:lang w:eastAsia="zh-CN"/>
        </w:rPr>
        <w:t>issues</w:t>
      </w:r>
      <w:r w:rsidR="003B3D5C">
        <w:rPr>
          <w:rFonts w:eastAsia="宋体" w:hint="eastAsia"/>
          <w:sz w:val="21"/>
          <w:szCs w:val="21"/>
          <w:lang w:eastAsia="zh-CN"/>
        </w:rPr>
        <w:t xml:space="preserve"> for </w:t>
      </w:r>
      <w:proofErr w:type="spellStart"/>
      <w:r w:rsidR="003B3D5C">
        <w:rPr>
          <w:rFonts w:eastAsia="宋体" w:hint="eastAsia"/>
          <w:sz w:val="21"/>
          <w:szCs w:val="21"/>
          <w:lang w:eastAsia="zh-CN"/>
        </w:rPr>
        <w:t>RedCap</w:t>
      </w:r>
      <w:proofErr w:type="spellEnd"/>
      <w:r w:rsidR="003B3D5C">
        <w:rPr>
          <w:rFonts w:eastAsia="宋体" w:hint="eastAsia"/>
          <w:sz w:val="21"/>
          <w:szCs w:val="21"/>
          <w:lang w:eastAsia="zh-CN"/>
        </w:rPr>
        <w:t xml:space="preserve"> PC2 as tasked by RAN, with the </w:t>
      </w:r>
      <w:r>
        <w:rPr>
          <w:rFonts w:eastAsia="宋体" w:hint="eastAsia"/>
          <w:sz w:val="21"/>
          <w:szCs w:val="21"/>
          <w:lang w:eastAsia="zh-CN"/>
        </w:rPr>
        <w:t>following proposals:</w:t>
      </w:r>
    </w:p>
    <w:p w:rsidR="00F42D4F" w:rsidRPr="00854BC3" w:rsidRDefault="00F42D4F" w:rsidP="00F42D4F">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1: </w:t>
      </w:r>
      <w:r w:rsidRPr="00854BC3">
        <w:rPr>
          <w:rFonts w:eastAsiaTheme="minorEastAsia" w:hint="eastAsia"/>
          <w:i/>
          <w:sz w:val="21"/>
          <w:szCs w:val="21"/>
          <w:lang w:val="en-US" w:eastAsia="zh-CN"/>
        </w:rPr>
        <w:t xml:space="preserve">For </w:t>
      </w:r>
      <w:r w:rsidRPr="00854BC3">
        <w:rPr>
          <w:rFonts w:eastAsiaTheme="minorEastAsia"/>
          <w:i/>
          <w:sz w:val="21"/>
          <w:szCs w:val="21"/>
          <w:lang w:val="en-US" w:eastAsia="zh-CN"/>
        </w:rPr>
        <w:t>FD-FDD</w:t>
      </w:r>
      <w:r w:rsidRPr="00854BC3">
        <w:rPr>
          <w:rFonts w:eastAsiaTheme="minorEastAsia" w:hint="eastAsia"/>
          <w:i/>
          <w:sz w:val="21"/>
          <w:szCs w:val="21"/>
          <w:lang w:val="en-US" w:eastAsia="zh-CN"/>
        </w:rPr>
        <w:t xml:space="preserve">, considering </w:t>
      </w:r>
      <w:r w:rsidRPr="00854BC3">
        <w:rPr>
          <w:rFonts w:eastAsiaTheme="minorEastAsia"/>
          <w:i/>
          <w:sz w:val="21"/>
          <w:szCs w:val="21"/>
          <w:lang w:val="en-US" w:eastAsia="zh-CN"/>
        </w:rPr>
        <w:t>that</w:t>
      </w:r>
      <w:r w:rsidRPr="00854BC3">
        <w:rPr>
          <w:rFonts w:eastAsiaTheme="minorEastAsia" w:hint="eastAsia"/>
          <w:i/>
          <w:sz w:val="21"/>
          <w:szCs w:val="21"/>
          <w:lang w:val="en-US" w:eastAsia="zh-CN"/>
        </w:rPr>
        <w:t xml:space="preserve"> non-Redcap PC2 UE is implemented </w:t>
      </w:r>
      <w:r w:rsidRPr="00854BC3">
        <w:rPr>
          <w:rFonts w:eastAsiaTheme="minorEastAsia"/>
          <w:i/>
          <w:sz w:val="21"/>
          <w:szCs w:val="21"/>
          <w:lang w:val="en-US" w:eastAsia="zh-CN"/>
        </w:rPr>
        <w:t xml:space="preserve">with 1 or 2 </w:t>
      </w:r>
      <w:proofErr w:type="spellStart"/>
      <w:proofErr w:type="gramStart"/>
      <w:r w:rsidRPr="00854BC3">
        <w:rPr>
          <w:rFonts w:eastAsiaTheme="minorEastAsia"/>
          <w:i/>
          <w:sz w:val="21"/>
          <w:szCs w:val="21"/>
          <w:lang w:val="en-US" w:eastAsia="zh-CN"/>
        </w:rPr>
        <w:t>Tx</w:t>
      </w:r>
      <w:proofErr w:type="spellEnd"/>
      <w:proofErr w:type="gramEnd"/>
      <w:r w:rsidRPr="00854BC3">
        <w:rPr>
          <w:rFonts w:eastAsiaTheme="minorEastAsia"/>
          <w:i/>
          <w:sz w:val="21"/>
          <w:szCs w:val="21"/>
          <w:lang w:val="en-US" w:eastAsia="zh-CN"/>
        </w:rPr>
        <w:t xml:space="preserve"> chains</w:t>
      </w:r>
      <w:r w:rsidRPr="00854BC3">
        <w:rPr>
          <w:rFonts w:eastAsiaTheme="minorEastAsia" w:hint="eastAsia"/>
          <w:i/>
          <w:sz w:val="21"/>
          <w:szCs w:val="21"/>
          <w:lang w:val="en-US" w:eastAsia="zh-CN"/>
        </w:rPr>
        <w:t xml:space="preserve"> and Redcap PC2 UE is implemented </w:t>
      </w:r>
      <w:r w:rsidRPr="00854BC3">
        <w:rPr>
          <w:rFonts w:eastAsiaTheme="minorEastAsia"/>
          <w:i/>
          <w:sz w:val="21"/>
          <w:szCs w:val="21"/>
          <w:lang w:val="en-US" w:eastAsia="zh-CN"/>
        </w:rPr>
        <w:t>with 1 chain</w:t>
      </w:r>
      <w:r w:rsidRPr="00854BC3">
        <w:rPr>
          <w:rFonts w:eastAsiaTheme="minorEastAsia" w:hint="eastAsia"/>
          <w:i/>
          <w:sz w:val="21"/>
          <w:szCs w:val="21"/>
          <w:lang w:val="en-US" w:eastAsia="zh-CN"/>
        </w:rPr>
        <w:t>, RAN4 to check whether the A-MPR for non-Redcap PC2 UE can be directly re-used for Redcap PC2 UE</w:t>
      </w:r>
      <w:r>
        <w:rPr>
          <w:rFonts w:eastAsiaTheme="minorEastAsia" w:hint="eastAsia"/>
          <w:i/>
          <w:sz w:val="21"/>
          <w:szCs w:val="21"/>
          <w:lang w:val="en-US" w:eastAsia="zh-CN"/>
        </w:rPr>
        <w:t xml:space="preserve"> on the same band</w:t>
      </w:r>
      <w:r w:rsidRPr="00854BC3">
        <w:rPr>
          <w:rFonts w:eastAsiaTheme="minorEastAsia" w:hint="eastAsia"/>
          <w:i/>
          <w:sz w:val="21"/>
          <w:szCs w:val="21"/>
          <w:lang w:val="en-US" w:eastAsia="zh-CN"/>
        </w:rPr>
        <w:t>.</w:t>
      </w:r>
    </w:p>
    <w:p w:rsidR="00F42D4F" w:rsidRDefault="00F42D4F" w:rsidP="00F42D4F">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2</w:t>
      </w:r>
      <w:r w:rsidRPr="00854BC3">
        <w:rPr>
          <w:rFonts w:eastAsiaTheme="minorEastAsia" w:hint="eastAsia"/>
          <w:b/>
          <w:i/>
          <w:sz w:val="21"/>
          <w:szCs w:val="21"/>
          <w:lang w:val="en-US" w:eastAsia="zh-CN"/>
        </w:rPr>
        <w:t xml:space="preserve">: </w:t>
      </w:r>
      <w:r w:rsidRPr="00854BC3">
        <w:rPr>
          <w:rFonts w:eastAsiaTheme="minorEastAsia" w:hint="eastAsia"/>
          <w:i/>
          <w:sz w:val="21"/>
          <w:szCs w:val="21"/>
          <w:lang w:val="en-US" w:eastAsia="zh-CN"/>
        </w:rPr>
        <w:t xml:space="preserve">For </w:t>
      </w:r>
      <w:r w:rsidRPr="00854BC3">
        <w:rPr>
          <w:rFonts w:eastAsiaTheme="minorEastAsia"/>
          <w:i/>
          <w:sz w:val="21"/>
          <w:szCs w:val="21"/>
          <w:lang w:val="en-US" w:eastAsia="zh-CN"/>
        </w:rPr>
        <w:t>FD-FDD</w:t>
      </w:r>
      <w:r w:rsidRPr="00854BC3">
        <w:rPr>
          <w:rFonts w:eastAsiaTheme="minorEastAsia" w:hint="eastAsia"/>
          <w:i/>
          <w:sz w:val="21"/>
          <w:szCs w:val="21"/>
          <w:lang w:val="en-US" w:eastAsia="zh-CN"/>
        </w:rPr>
        <w:t>,</w:t>
      </w:r>
      <w:r w:rsidRPr="008D3CE2">
        <w:t xml:space="preserve"> </w:t>
      </w:r>
      <w:r>
        <w:rPr>
          <w:rFonts w:eastAsiaTheme="minorEastAsia"/>
          <w:i/>
          <w:sz w:val="21"/>
          <w:szCs w:val="21"/>
          <w:lang w:val="en-US" w:eastAsia="zh-CN"/>
        </w:rPr>
        <w:t>RAN4 to</w:t>
      </w:r>
      <w:r>
        <w:rPr>
          <w:rFonts w:eastAsiaTheme="minorEastAsia" w:hint="eastAsia"/>
          <w:i/>
          <w:sz w:val="21"/>
          <w:szCs w:val="21"/>
          <w:lang w:val="en-US" w:eastAsia="zh-CN"/>
        </w:rPr>
        <w:t xml:space="preserve"> </w:t>
      </w:r>
      <w:r>
        <w:rPr>
          <w:rFonts w:eastAsiaTheme="minorEastAsia"/>
          <w:i/>
          <w:sz w:val="21"/>
          <w:szCs w:val="21"/>
          <w:lang w:val="en-US" w:eastAsia="zh-CN"/>
        </w:rPr>
        <w:t>discuss</w:t>
      </w:r>
      <w:r>
        <w:rPr>
          <w:rFonts w:eastAsiaTheme="minorEastAsia" w:hint="eastAsia"/>
          <w:i/>
          <w:sz w:val="21"/>
          <w:szCs w:val="21"/>
          <w:lang w:val="en-US" w:eastAsia="zh-CN"/>
        </w:rPr>
        <w:t xml:space="preserve"> the RSD</w:t>
      </w:r>
      <w:r w:rsidRPr="008D3CE2">
        <w:rPr>
          <w:rFonts w:eastAsiaTheme="minorEastAsia"/>
          <w:i/>
          <w:sz w:val="21"/>
          <w:szCs w:val="21"/>
          <w:lang w:val="en-US" w:eastAsia="zh-CN"/>
        </w:rPr>
        <w:t xml:space="preserve"> for 2Rx and 1Rx </w:t>
      </w:r>
      <w:proofErr w:type="spellStart"/>
      <w:r w:rsidRPr="008D3CE2">
        <w:rPr>
          <w:rFonts w:eastAsiaTheme="minorEastAsia"/>
          <w:i/>
          <w:sz w:val="21"/>
          <w:szCs w:val="21"/>
          <w:lang w:val="en-US" w:eastAsia="zh-CN"/>
        </w:rPr>
        <w:t>RedCap</w:t>
      </w:r>
      <w:proofErr w:type="spellEnd"/>
      <w:r w:rsidRPr="008D3CE2">
        <w:rPr>
          <w:rFonts w:eastAsiaTheme="minorEastAsia"/>
          <w:i/>
          <w:sz w:val="21"/>
          <w:szCs w:val="21"/>
          <w:lang w:val="en-US" w:eastAsia="zh-CN"/>
        </w:rPr>
        <w:t xml:space="preserve"> UE respectively</w:t>
      </w:r>
      <w:r>
        <w:rPr>
          <w:rFonts w:eastAsiaTheme="minorEastAsia" w:hint="eastAsia"/>
          <w:i/>
          <w:sz w:val="21"/>
          <w:szCs w:val="21"/>
          <w:lang w:val="en-US" w:eastAsia="zh-CN"/>
        </w:rPr>
        <w:t>. More specifically,</w:t>
      </w:r>
    </w:p>
    <w:p w:rsidR="00F42D4F" w:rsidRPr="008D3CE2" w:rsidRDefault="00F42D4F" w:rsidP="00F42D4F">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Pr>
          <w:rFonts w:eastAsia="宋体" w:hint="eastAsia"/>
          <w:i/>
          <w:sz w:val="21"/>
          <w:szCs w:val="21"/>
          <w:lang w:eastAsia="zh-CN"/>
        </w:rPr>
        <w:t xml:space="preserve">Check </w:t>
      </w:r>
      <w:r w:rsidRPr="008D3CE2">
        <w:rPr>
          <w:rFonts w:eastAsia="宋体"/>
          <w:i/>
          <w:sz w:val="21"/>
          <w:szCs w:val="21"/>
          <w:lang w:eastAsia="zh-CN"/>
        </w:rPr>
        <w:t>whether the RSD for non-</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w:t>
      </w:r>
      <w:r>
        <w:rPr>
          <w:rFonts w:eastAsia="宋体" w:hint="eastAsia"/>
          <w:i/>
          <w:sz w:val="21"/>
          <w:szCs w:val="21"/>
          <w:lang w:eastAsia="zh-CN"/>
        </w:rPr>
        <w:t xml:space="preserve">2Rx </w:t>
      </w:r>
      <w:r w:rsidRPr="008D3CE2">
        <w:rPr>
          <w:rFonts w:eastAsia="宋体"/>
          <w:i/>
          <w:sz w:val="21"/>
          <w:szCs w:val="21"/>
          <w:lang w:eastAsia="zh-CN"/>
        </w:rPr>
        <w:t xml:space="preserve">PC2 UE can be re-used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PC2 </w:t>
      </w:r>
      <w:r>
        <w:rPr>
          <w:rFonts w:eastAsia="宋体" w:hint="eastAsia"/>
          <w:i/>
          <w:sz w:val="21"/>
          <w:szCs w:val="21"/>
          <w:lang w:eastAsia="zh-CN"/>
        </w:rPr>
        <w:t xml:space="preserve">2Rx </w:t>
      </w:r>
      <w:r w:rsidRPr="008D3CE2">
        <w:rPr>
          <w:rFonts w:eastAsia="宋体"/>
          <w:i/>
          <w:sz w:val="21"/>
          <w:szCs w:val="21"/>
          <w:lang w:eastAsia="zh-CN"/>
        </w:rPr>
        <w:t xml:space="preserve">UE. </w:t>
      </w:r>
    </w:p>
    <w:p w:rsidR="00F42D4F" w:rsidRPr="008D3CE2" w:rsidRDefault="00F42D4F" w:rsidP="00F42D4F">
      <w:pPr>
        <w:pStyle w:val="a5"/>
        <w:numPr>
          <w:ilvl w:val="0"/>
          <w:numId w:val="3"/>
        </w:numPr>
        <w:overflowPunct/>
        <w:autoSpaceDE/>
        <w:adjustRightInd/>
        <w:snapToGrid w:val="0"/>
        <w:spacing w:after="120"/>
        <w:ind w:left="426" w:firstLineChars="0" w:hanging="284"/>
        <w:textAlignment w:val="auto"/>
        <w:rPr>
          <w:rFonts w:eastAsia="宋体"/>
          <w:i/>
          <w:sz w:val="21"/>
          <w:szCs w:val="21"/>
          <w:lang w:eastAsia="zh-CN"/>
        </w:rPr>
      </w:pPr>
      <w:r>
        <w:rPr>
          <w:rFonts w:eastAsia="宋体" w:hint="eastAsia"/>
          <w:i/>
          <w:sz w:val="21"/>
          <w:szCs w:val="21"/>
          <w:lang w:eastAsia="zh-CN"/>
        </w:rPr>
        <w:t>D</w:t>
      </w:r>
      <w:r w:rsidRPr="008D3CE2">
        <w:rPr>
          <w:rFonts w:eastAsia="宋体"/>
          <w:i/>
          <w:sz w:val="21"/>
          <w:szCs w:val="21"/>
          <w:lang w:eastAsia="zh-CN"/>
        </w:rPr>
        <w:t xml:space="preserve">iscuss whether the single Rx antenna port RSD allowance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w:t>
      </w:r>
      <w:r>
        <w:rPr>
          <w:rFonts w:eastAsia="宋体" w:hint="eastAsia"/>
          <w:i/>
          <w:sz w:val="21"/>
          <w:szCs w:val="21"/>
          <w:lang w:eastAsia="zh-CN"/>
        </w:rPr>
        <w:t>3</w:t>
      </w:r>
      <w:r w:rsidRPr="008D3CE2">
        <w:rPr>
          <w:rFonts w:eastAsia="宋体"/>
          <w:i/>
          <w:sz w:val="21"/>
          <w:szCs w:val="21"/>
          <w:lang w:eastAsia="zh-CN"/>
        </w:rPr>
        <w:t xml:space="preserve"> UE can be re-used for </w:t>
      </w:r>
      <w:proofErr w:type="spellStart"/>
      <w:r w:rsidRPr="008D3CE2">
        <w:rPr>
          <w:rFonts w:eastAsia="宋体"/>
          <w:i/>
          <w:sz w:val="21"/>
          <w:szCs w:val="21"/>
          <w:lang w:eastAsia="zh-CN"/>
        </w:rPr>
        <w:t>RedCap</w:t>
      </w:r>
      <w:proofErr w:type="spellEnd"/>
      <w:r w:rsidRPr="008D3CE2">
        <w:rPr>
          <w:rFonts w:eastAsia="宋体"/>
          <w:i/>
          <w:sz w:val="21"/>
          <w:szCs w:val="21"/>
          <w:lang w:eastAsia="zh-CN"/>
        </w:rPr>
        <w:t xml:space="preserve"> PC2 UE</w:t>
      </w:r>
      <w:r>
        <w:rPr>
          <w:rFonts w:eastAsia="宋体" w:hint="eastAsia"/>
          <w:i/>
          <w:sz w:val="21"/>
          <w:szCs w:val="21"/>
          <w:lang w:eastAsia="zh-CN"/>
        </w:rPr>
        <w:t>.</w:t>
      </w:r>
    </w:p>
    <w:p w:rsidR="00E9677E" w:rsidRDefault="00E9677E" w:rsidP="00E9677E">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3</w:t>
      </w:r>
      <w:r w:rsidRPr="00854BC3">
        <w:rPr>
          <w:rFonts w:eastAsiaTheme="minorEastAsia" w:hint="eastAsia"/>
          <w:b/>
          <w:i/>
          <w:sz w:val="21"/>
          <w:szCs w:val="21"/>
          <w:lang w:val="en-US" w:eastAsia="zh-CN"/>
        </w:rPr>
        <w:t xml:space="preserve">: </w:t>
      </w:r>
      <w:r w:rsidRPr="00BE32CA">
        <w:rPr>
          <w:rFonts w:eastAsiaTheme="minorEastAsia" w:hint="eastAsia"/>
          <w:i/>
          <w:sz w:val="21"/>
          <w:szCs w:val="21"/>
          <w:lang w:val="en-US" w:eastAsia="zh-CN"/>
        </w:rPr>
        <w:t xml:space="preserve">RAN4 to </w:t>
      </w:r>
      <w:r w:rsidRPr="00BE32CA">
        <w:rPr>
          <w:rFonts w:eastAsiaTheme="minorEastAsia"/>
          <w:i/>
          <w:sz w:val="21"/>
          <w:szCs w:val="21"/>
          <w:lang w:val="en-US" w:eastAsia="zh-CN"/>
        </w:rPr>
        <w:t xml:space="preserve">first confirm the feasibility of PC2 </w:t>
      </w:r>
      <w:proofErr w:type="spellStart"/>
      <w:r w:rsidRPr="00BE32CA">
        <w:rPr>
          <w:rFonts w:eastAsiaTheme="minorEastAsia"/>
          <w:i/>
          <w:sz w:val="21"/>
          <w:szCs w:val="21"/>
          <w:lang w:val="en-US" w:eastAsia="zh-CN"/>
        </w:rPr>
        <w:t>RedCap</w:t>
      </w:r>
      <w:proofErr w:type="spellEnd"/>
      <w:r w:rsidRPr="00BE32CA">
        <w:rPr>
          <w:rFonts w:eastAsiaTheme="minorEastAsia"/>
          <w:i/>
          <w:sz w:val="21"/>
          <w:szCs w:val="21"/>
          <w:lang w:val="en-US" w:eastAsia="zh-CN"/>
        </w:rPr>
        <w:t xml:space="preserve"> for sensor and camera</w:t>
      </w:r>
      <w:r>
        <w:rPr>
          <w:rFonts w:eastAsiaTheme="minorEastAsia" w:hint="eastAsia"/>
          <w:i/>
          <w:sz w:val="21"/>
          <w:szCs w:val="21"/>
          <w:lang w:val="en-US" w:eastAsia="zh-CN"/>
        </w:rPr>
        <w:t>.</w:t>
      </w:r>
    </w:p>
    <w:p w:rsidR="00E9677E" w:rsidRDefault="00E9677E" w:rsidP="00E9677E">
      <w:pPr>
        <w:snapToGrid w:val="0"/>
        <w:spacing w:after="120"/>
        <w:rPr>
          <w:rFonts w:eastAsiaTheme="minorEastAsia"/>
          <w:i/>
          <w:sz w:val="21"/>
          <w:szCs w:val="21"/>
          <w:lang w:val="en-US" w:eastAsia="zh-CN"/>
        </w:rPr>
      </w:pPr>
      <w:r w:rsidRPr="00854BC3">
        <w:rPr>
          <w:rFonts w:eastAsiaTheme="minorEastAsia" w:hint="eastAsia"/>
          <w:b/>
          <w:i/>
          <w:sz w:val="21"/>
          <w:szCs w:val="21"/>
          <w:lang w:val="en-US" w:eastAsia="zh-CN"/>
        </w:rPr>
        <w:t xml:space="preserve">Proposal </w:t>
      </w:r>
      <w:r>
        <w:rPr>
          <w:rFonts w:eastAsiaTheme="minorEastAsia" w:hint="eastAsia"/>
          <w:b/>
          <w:i/>
          <w:sz w:val="21"/>
          <w:szCs w:val="21"/>
          <w:lang w:val="en-US" w:eastAsia="zh-CN"/>
        </w:rPr>
        <w:t>4</w:t>
      </w:r>
      <w:r w:rsidRPr="00854BC3">
        <w:rPr>
          <w:rFonts w:eastAsiaTheme="minorEastAsia" w:hint="eastAsia"/>
          <w:b/>
          <w:i/>
          <w:sz w:val="21"/>
          <w:szCs w:val="21"/>
          <w:lang w:val="en-US" w:eastAsia="zh-CN"/>
        </w:rPr>
        <w:t xml:space="preserve">: </w:t>
      </w:r>
      <w:r w:rsidRPr="001218BB">
        <w:rPr>
          <w:rFonts w:eastAsiaTheme="minorEastAsia" w:hint="eastAsia"/>
          <w:i/>
          <w:sz w:val="21"/>
          <w:szCs w:val="21"/>
          <w:lang w:val="en-US" w:eastAsia="zh-CN"/>
        </w:rPr>
        <w:t xml:space="preserve">Further </w:t>
      </w:r>
      <w:r w:rsidRPr="001218BB">
        <w:rPr>
          <w:rFonts w:eastAsiaTheme="minorEastAsia"/>
          <w:i/>
          <w:sz w:val="21"/>
          <w:szCs w:val="21"/>
          <w:lang w:val="en-US" w:eastAsia="zh-CN"/>
        </w:rPr>
        <w:t>discuss</w:t>
      </w:r>
      <w:r w:rsidRPr="001218BB">
        <w:rPr>
          <w:rFonts w:eastAsiaTheme="minorEastAsia" w:hint="eastAsia"/>
          <w:i/>
          <w:sz w:val="21"/>
          <w:szCs w:val="21"/>
          <w:lang w:val="en-US" w:eastAsia="zh-CN"/>
        </w:rPr>
        <w:t xml:space="preserve"> whether the UE power consumption</w:t>
      </w:r>
      <w:r w:rsidRPr="001218BB">
        <w:rPr>
          <w:rFonts w:eastAsiaTheme="minorEastAsia"/>
          <w:sz w:val="21"/>
          <w:szCs w:val="21"/>
          <w:lang w:val="en-US" w:eastAsia="zh-CN"/>
        </w:rPr>
        <w:t xml:space="preserve"> </w:t>
      </w:r>
      <w:r w:rsidRPr="001218BB">
        <w:rPr>
          <w:rFonts w:eastAsiaTheme="minorEastAsia"/>
          <w:i/>
          <w:sz w:val="21"/>
          <w:szCs w:val="21"/>
          <w:lang w:val="en-US" w:eastAsia="zh-CN"/>
        </w:rPr>
        <w:t>and overheating</w:t>
      </w:r>
      <w:r w:rsidRPr="001218BB">
        <w:rPr>
          <w:rFonts w:eastAsiaTheme="minorEastAsia" w:hint="eastAsia"/>
          <w:i/>
          <w:sz w:val="21"/>
          <w:szCs w:val="21"/>
          <w:lang w:val="en-US" w:eastAsia="zh-CN"/>
        </w:rPr>
        <w:t xml:space="preserve"> issue</w:t>
      </w:r>
      <w:r>
        <w:rPr>
          <w:rFonts w:eastAsiaTheme="minorEastAsia" w:hint="eastAsia"/>
          <w:i/>
          <w:sz w:val="21"/>
          <w:szCs w:val="21"/>
          <w:lang w:val="en-US" w:eastAsia="zh-CN"/>
        </w:rPr>
        <w:t>s would</w:t>
      </w:r>
      <w:r w:rsidRPr="001218BB">
        <w:rPr>
          <w:rFonts w:eastAsiaTheme="minorEastAsia" w:hint="eastAsia"/>
          <w:i/>
          <w:sz w:val="21"/>
          <w:szCs w:val="21"/>
          <w:lang w:val="en-US" w:eastAsia="zh-CN"/>
        </w:rPr>
        <w:t xml:space="preserve"> prevent </w:t>
      </w:r>
      <w:r w:rsidRPr="001218BB">
        <w:rPr>
          <w:rFonts w:eastAsiaTheme="minorEastAsia"/>
          <w:i/>
          <w:sz w:val="21"/>
          <w:szCs w:val="21"/>
          <w:lang w:val="en-US" w:eastAsia="zh-CN"/>
        </w:rPr>
        <w:t>wearable</w:t>
      </w:r>
      <w:r w:rsidRPr="001218BB">
        <w:rPr>
          <w:rFonts w:eastAsiaTheme="minorEastAsia" w:hint="eastAsia"/>
          <w:i/>
          <w:sz w:val="21"/>
          <w:szCs w:val="21"/>
          <w:lang w:val="en-US" w:eastAsia="zh-CN"/>
        </w:rPr>
        <w:t xml:space="preserve"> UE to support </w:t>
      </w:r>
      <w:r w:rsidRPr="001218BB">
        <w:rPr>
          <w:rFonts w:eastAsiaTheme="minorEastAsia"/>
          <w:i/>
          <w:sz w:val="21"/>
          <w:szCs w:val="21"/>
          <w:lang w:val="en-US" w:eastAsia="zh-CN"/>
        </w:rPr>
        <w:t xml:space="preserve">PC2 </w:t>
      </w:r>
      <w:proofErr w:type="spellStart"/>
      <w:r w:rsidRPr="001218BB">
        <w:rPr>
          <w:rFonts w:eastAsiaTheme="minorEastAsia"/>
          <w:i/>
          <w:sz w:val="21"/>
          <w:szCs w:val="21"/>
          <w:lang w:val="en-US" w:eastAsia="zh-CN"/>
        </w:rPr>
        <w:t>RedCap</w:t>
      </w:r>
      <w:proofErr w:type="spellEnd"/>
      <w:r>
        <w:rPr>
          <w:rFonts w:eastAsiaTheme="minorEastAsia" w:hint="eastAsia"/>
          <w:i/>
          <w:sz w:val="21"/>
          <w:szCs w:val="21"/>
          <w:lang w:val="en-US" w:eastAsia="zh-CN"/>
        </w:rPr>
        <w:t>.</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rsidR="009E42FF" w:rsidRDefault="009E42FF" w:rsidP="009E42FF">
      <w:pPr>
        <w:pStyle w:val="20"/>
        <w:ind w:left="336" w:hangingChars="160" w:hanging="336"/>
      </w:pPr>
      <w:r w:rsidRPr="009E42FF">
        <w:t>RP-230312</w:t>
      </w:r>
      <w:r>
        <w:rPr>
          <w:rFonts w:hint="eastAsia"/>
        </w:rPr>
        <w:t xml:space="preserve">, </w:t>
      </w:r>
      <w:r>
        <w:t xml:space="preserve">New WID: NR power class 2 </w:t>
      </w:r>
      <w:proofErr w:type="spellStart"/>
      <w:r>
        <w:t>RedCap</w:t>
      </w:r>
      <w:proofErr w:type="spellEnd"/>
      <w:r>
        <w:t xml:space="preserve"> (Reduced Capability) UE in FR1</w:t>
      </w:r>
      <w:r>
        <w:rPr>
          <w:rFonts w:hint="eastAsia"/>
        </w:rPr>
        <w:t xml:space="preserve">, </w:t>
      </w:r>
      <w:r w:rsidRPr="009E42FF">
        <w:t xml:space="preserve">China Telecom, </w:t>
      </w:r>
      <w:proofErr w:type="spellStart"/>
      <w:r w:rsidRPr="009E42FF">
        <w:t>MediaTek</w:t>
      </w:r>
      <w:proofErr w:type="spellEnd"/>
      <w:r w:rsidR="004639D4">
        <w:rPr>
          <w:rFonts w:hint="eastAsia"/>
        </w:rPr>
        <w:t xml:space="preserve">, </w:t>
      </w:r>
      <w:r w:rsidR="004639D4" w:rsidRPr="000F1696">
        <w:t>RAN #</w:t>
      </w:r>
      <w:r w:rsidR="004639D4">
        <w:rPr>
          <w:rFonts w:hint="eastAsia"/>
        </w:rPr>
        <w:t>99</w:t>
      </w:r>
      <w:r w:rsidR="004639D4" w:rsidRPr="000F1696">
        <w:t xml:space="preserve">, </w:t>
      </w:r>
      <w:r w:rsidR="004639D4">
        <w:rPr>
          <w:rFonts w:hint="eastAsia"/>
        </w:rPr>
        <w:t xml:space="preserve">March </w:t>
      </w:r>
      <w:r w:rsidR="004639D4" w:rsidRPr="000F1696">
        <w:t>202</w:t>
      </w:r>
      <w:r w:rsidR="004639D4">
        <w:rPr>
          <w:rFonts w:hint="eastAsia"/>
        </w:rPr>
        <w:t>3</w:t>
      </w:r>
      <w:r w:rsidR="004639D4" w:rsidRPr="000F1696">
        <w:t>.</w:t>
      </w:r>
    </w:p>
    <w:p w:rsidR="003754A0" w:rsidRDefault="003754A0" w:rsidP="009E42FF">
      <w:pPr>
        <w:pStyle w:val="20"/>
        <w:ind w:left="336" w:hangingChars="160" w:hanging="336"/>
      </w:pPr>
      <w:r w:rsidRPr="003754A0">
        <w:t>R4-2306650</w:t>
      </w:r>
      <w:r w:rsidRPr="003754A0">
        <w:rPr>
          <w:rFonts w:hint="eastAsia"/>
        </w:rPr>
        <w:t xml:space="preserve">, </w:t>
      </w:r>
      <w:r w:rsidRPr="003754A0">
        <w:t xml:space="preserve">WF on </w:t>
      </w:r>
      <w:proofErr w:type="spellStart"/>
      <w:r w:rsidRPr="003754A0">
        <w:t>RedCap</w:t>
      </w:r>
      <w:proofErr w:type="spellEnd"/>
      <w:r w:rsidRPr="003754A0">
        <w:t xml:space="preserve"> HPUE</w:t>
      </w:r>
      <w:r w:rsidRPr="003754A0">
        <w:rPr>
          <w:rFonts w:hint="eastAsia"/>
        </w:rPr>
        <w:t xml:space="preserve">, China Telecom, RAN4 </w:t>
      </w:r>
      <w:r w:rsidRPr="003754A0">
        <w:t>#106-bis-e</w:t>
      </w:r>
      <w:r w:rsidRPr="003754A0">
        <w:rPr>
          <w:rFonts w:hint="eastAsia"/>
        </w:rPr>
        <w:t>, April 2023.</w:t>
      </w:r>
    </w:p>
    <w:p w:rsidR="00DC00E4" w:rsidRDefault="00DC00E4" w:rsidP="009E42FF">
      <w:pPr>
        <w:pStyle w:val="20"/>
        <w:ind w:left="336" w:hangingChars="160" w:hanging="336"/>
      </w:pPr>
      <w:r w:rsidRPr="00DC00E4">
        <w:t>R4-2305109</w:t>
      </w:r>
      <w:r>
        <w:rPr>
          <w:rFonts w:hint="eastAsia"/>
        </w:rPr>
        <w:t xml:space="preserve">, </w:t>
      </w:r>
      <w:r w:rsidRPr="00DC00E4">
        <w:t xml:space="preserve">Discussions on </w:t>
      </w:r>
      <w:proofErr w:type="spellStart"/>
      <w:r w:rsidRPr="00DC00E4">
        <w:t>RedCap</w:t>
      </w:r>
      <w:proofErr w:type="spellEnd"/>
      <w:r w:rsidRPr="00DC00E4">
        <w:t xml:space="preserve"> HPUE</w:t>
      </w:r>
      <w:r>
        <w:rPr>
          <w:rFonts w:hint="eastAsia"/>
        </w:rPr>
        <w:t xml:space="preserve">, vivo, </w:t>
      </w:r>
      <w:r w:rsidRPr="003754A0">
        <w:rPr>
          <w:rFonts w:hint="eastAsia"/>
        </w:rPr>
        <w:t xml:space="preserve">RAN4 </w:t>
      </w:r>
      <w:r w:rsidRPr="003754A0">
        <w:t>#106-bis-e</w:t>
      </w:r>
      <w:r w:rsidRPr="003754A0">
        <w:rPr>
          <w:rFonts w:hint="eastAsia"/>
        </w:rPr>
        <w:t>, April 2023.</w:t>
      </w:r>
    </w:p>
    <w:p w:rsidR="003754A0" w:rsidRDefault="001218BB" w:rsidP="001218BB">
      <w:pPr>
        <w:pStyle w:val="20"/>
        <w:ind w:left="336" w:hangingChars="160" w:hanging="336"/>
      </w:pPr>
      <w:r w:rsidRPr="001218BB">
        <w:t>R4-2305843</w:t>
      </w:r>
      <w:r w:rsidRPr="001218BB">
        <w:rPr>
          <w:rFonts w:hint="eastAsia"/>
        </w:rPr>
        <w:t xml:space="preserve">, </w:t>
      </w:r>
      <w:r w:rsidRPr="001218BB">
        <w:t>Redcap HPUE support in FR1</w:t>
      </w:r>
      <w:r w:rsidRPr="001218BB">
        <w:rPr>
          <w:rFonts w:hint="eastAsia"/>
        </w:rPr>
        <w:t xml:space="preserve">, </w:t>
      </w:r>
      <w:r w:rsidRPr="001218BB">
        <w:t>Skyworks Solutions,</w:t>
      </w:r>
      <w:r w:rsidRPr="003754A0">
        <w:rPr>
          <w:rFonts w:hint="eastAsia"/>
        </w:rPr>
        <w:t xml:space="preserve"> RAN4 </w:t>
      </w:r>
      <w:r w:rsidRPr="003754A0">
        <w:t>#106-bis-e</w:t>
      </w:r>
      <w:r w:rsidRPr="003754A0">
        <w:rPr>
          <w:rFonts w:hint="eastAsia"/>
        </w:rPr>
        <w:t>, April 2023.</w:t>
      </w:r>
    </w:p>
    <w:p w:rsidR="001218BB" w:rsidRPr="001218BB" w:rsidRDefault="001218BB" w:rsidP="003754A0">
      <w:pPr>
        <w:pStyle w:val="20"/>
        <w:numPr>
          <w:ilvl w:val="0"/>
          <w:numId w:val="0"/>
        </w:numPr>
      </w:pPr>
    </w:p>
    <w:sectPr w:rsidR="001218BB" w:rsidRPr="001218BB"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5EE" w:rsidRDefault="001A45EE" w:rsidP="004B5AA6">
      <w:r>
        <w:separator/>
      </w:r>
    </w:p>
  </w:endnote>
  <w:endnote w:type="continuationSeparator" w:id="0">
    <w:p w:rsidR="001A45EE" w:rsidRDefault="001A45EE"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955012" w:rsidRPr="00955012">
          <w:rPr>
            <w:noProof/>
            <w:lang w:val="zh-CN" w:eastAsia="zh-CN"/>
          </w:rPr>
          <w:t>3</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5EE" w:rsidRDefault="001A45EE" w:rsidP="004B5AA6">
      <w:r>
        <w:separator/>
      </w:r>
    </w:p>
  </w:footnote>
  <w:footnote w:type="continuationSeparator" w:id="0">
    <w:p w:rsidR="001A45EE" w:rsidRDefault="001A45EE"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5">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1">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9"/>
  </w:num>
  <w:num w:numId="2">
    <w:abstractNumId w:val="7"/>
  </w:num>
  <w:num w:numId="3">
    <w:abstractNumId w:val="17"/>
  </w:num>
  <w:num w:numId="4">
    <w:abstractNumId w:val="2"/>
  </w:num>
  <w:num w:numId="5">
    <w:abstractNumId w:val="11"/>
  </w:num>
  <w:num w:numId="6">
    <w:abstractNumId w:val="21"/>
  </w:num>
  <w:num w:numId="7">
    <w:abstractNumId w:val="21"/>
  </w:num>
  <w:num w:numId="8">
    <w:abstractNumId w:val="21"/>
  </w:num>
  <w:num w:numId="9">
    <w:abstractNumId w:val="15"/>
  </w:num>
  <w:num w:numId="10">
    <w:abstractNumId w:val="20"/>
  </w:num>
  <w:num w:numId="11">
    <w:abstractNumId w:val="25"/>
  </w:num>
  <w:num w:numId="12">
    <w:abstractNumId w:val="23"/>
  </w:num>
  <w:num w:numId="13">
    <w:abstractNumId w:val="12"/>
  </w:num>
  <w:num w:numId="14">
    <w:abstractNumId w:val="8"/>
  </w:num>
  <w:num w:numId="15">
    <w:abstractNumId w:val="14"/>
  </w:num>
  <w:num w:numId="16">
    <w:abstractNumId w:val="18"/>
  </w:num>
  <w:num w:numId="17">
    <w:abstractNumId w:val="19"/>
  </w:num>
  <w:num w:numId="18">
    <w:abstractNumId w:val="21"/>
  </w:num>
  <w:num w:numId="19">
    <w:abstractNumId w:val="24"/>
  </w:num>
  <w:num w:numId="20">
    <w:abstractNumId w:val="22"/>
  </w:num>
  <w:num w:numId="21">
    <w:abstractNumId w:val="13"/>
  </w:num>
  <w:num w:numId="22">
    <w:abstractNumId w:val="5"/>
  </w:num>
  <w:num w:numId="23">
    <w:abstractNumId w:val="21"/>
  </w:num>
  <w:num w:numId="24">
    <w:abstractNumId w:val="10"/>
  </w:num>
  <w:num w:numId="25">
    <w:abstractNumId w:val="21"/>
  </w:num>
  <w:num w:numId="26">
    <w:abstractNumId w:val="1"/>
  </w:num>
  <w:num w:numId="27">
    <w:abstractNumId w:val="9"/>
  </w:num>
  <w:num w:numId="28">
    <w:abstractNumId w:val="9"/>
  </w:num>
  <w:num w:numId="29">
    <w:abstractNumId w:val="21"/>
  </w:num>
  <w:num w:numId="30">
    <w:abstractNumId w:val="0"/>
  </w:num>
  <w:num w:numId="31">
    <w:abstractNumId w:val="3"/>
  </w:num>
  <w:num w:numId="32">
    <w:abstractNumId w:val="9"/>
  </w:num>
  <w:num w:numId="33">
    <w:abstractNumId w:val="9"/>
  </w:num>
  <w:num w:numId="34">
    <w:abstractNumId w:val="9"/>
  </w:num>
  <w:num w:numId="35">
    <w:abstractNumId w:val="9"/>
  </w:num>
  <w:num w:numId="36">
    <w:abstractNumId w:val="9"/>
  </w:num>
  <w:num w:numId="37">
    <w:abstractNumId w:val="21"/>
  </w:num>
  <w:num w:numId="38">
    <w:abstractNumId w:val="21"/>
  </w:num>
  <w:num w:numId="39">
    <w:abstractNumId w:val="21"/>
  </w:num>
  <w:num w:numId="40">
    <w:abstractNumId w:val="21"/>
  </w:num>
  <w:num w:numId="41">
    <w:abstractNumId w:val="16"/>
  </w:num>
  <w:num w:numId="42">
    <w:abstractNumId w:val="26"/>
  </w:num>
  <w:num w:numId="43">
    <w:abstractNumId w:val="21"/>
  </w:num>
  <w:num w:numId="44">
    <w:abstractNumId w:val="4"/>
  </w:num>
  <w:num w:numId="45">
    <w:abstractNumId w:val="6"/>
  </w:num>
  <w:num w:numId="46">
    <w:abstractNumId w:val="21"/>
  </w:num>
  <w:num w:numId="47">
    <w:abstractNumId w:val="21"/>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2268"/>
    <w:rsid w:val="0001598C"/>
    <w:rsid w:val="00035417"/>
    <w:rsid w:val="00036AF5"/>
    <w:rsid w:val="00052C3C"/>
    <w:rsid w:val="000555D1"/>
    <w:rsid w:val="000641FF"/>
    <w:rsid w:val="00066D78"/>
    <w:rsid w:val="00071C65"/>
    <w:rsid w:val="00092734"/>
    <w:rsid w:val="00094CDE"/>
    <w:rsid w:val="000954E9"/>
    <w:rsid w:val="000B4C76"/>
    <w:rsid w:val="000B759A"/>
    <w:rsid w:val="000D5613"/>
    <w:rsid w:val="000E5628"/>
    <w:rsid w:val="000F1696"/>
    <w:rsid w:val="000F6DC4"/>
    <w:rsid w:val="000F7460"/>
    <w:rsid w:val="0010631D"/>
    <w:rsid w:val="00113BC6"/>
    <w:rsid w:val="0012186B"/>
    <w:rsid w:val="001218BB"/>
    <w:rsid w:val="00122530"/>
    <w:rsid w:val="00150252"/>
    <w:rsid w:val="00161E63"/>
    <w:rsid w:val="0016380B"/>
    <w:rsid w:val="001730E6"/>
    <w:rsid w:val="00197033"/>
    <w:rsid w:val="001A337D"/>
    <w:rsid w:val="001A45EE"/>
    <w:rsid w:val="001C6342"/>
    <w:rsid w:val="001D5ABD"/>
    <w:rsid w:val="001F00AA"/>
    <w:rsid w:val="001F1F1E"/>
    <w:rsid w:val="001F2EAB"/>
    <w:rsid w:val="0020033A"/>
    <w:rsid w:val="0021726D"/>
    <w:rsid w:val="002358CF"/>
    <w:rsid w:val="00247B6E"/>
    <w:rsid w:val="0026453C"/>
    <w:rsid w:val="00266C9E"/>
    <w:rsid w:val="00273886"/>
    <w:rsid w:val="002808A0"/>
    <w:rsid w:val="002A133F"/>
    <w:rsid w:val="002A29A7"/>
    <w:rsid w:val="002C34FC"/>
    <w:rsid w:val="002C6B40"/>
    <w:rsid w:val="002D1E52"/>
    <w:rsid w:val="002E1952"/>
    <w:rsid w:val="002F2CD6"/>
    <w:rsid w:val="00304DE3"/>
    <w:rsid w:val="00314B8A"/>
    <w:rsid w:val="00317126"/>
    <w:rsid w:val="00321F8E"/>
    <w:rsid w:val="00324845"/>
    <w:rsid w:val="00330594"/>
    <w:rsid w:val="003359C8"/>
    <w:rsid w:val="0034418B"/>
    <w:rsid w:val="003477B2"/>
    <w:rsid w:val="003549FA"/>
    <w:rsid w:val="003646C3"/>
    <w:rsid w:val="00367D80"/>
    <w:rsid w:val="003754A0"/>
    <w:rsid w:val="003859D4"/>
    <w:rsid w:val="00395B79"/>
    <w:rsid w:val="00396EF2"/>
    <w:rsid w:val="003A2888"/>
    <w:rsid w:val="003A2C68"/>
    <w:rsid w:val="003A78B9"/>
    <w:rsid w:val="003B3D5C"/>
    <w:rsid w:val="003C0B02"/>
    <w:rsid w:val="003C241F"/>
    <w:rsid w:val="003E5CFF"/>
    <w:rsid w:val="003F0326"/>
    <w:rsid w:val="003F7FC0"/>
    <w:rsid w:val="004006B5"/>
    <w:rsid w:val="004031F1"/>
    <w:rsid w:val="00415A0A"/>
    <w:rsid w:val="0042263C"/>
    <w:rsid w:val="00456A50"/>
    <w:rsid w:val="00462D96"/>
    <w:rsid w:val="004639D4"/>
    <w:rsid w:val="0047146B"/>
    <w:rsid w:val="00473AF6"/>
    <w:rsid w:val="00483822"/>
    <w:rsid w:val="004B05A1"/>
    <w:rsid w:val="004B4F74"/>
    <w:rsid w:val="004B5AA6"/>
    <w:rsid w:val="004C733A"/>
    <w:rsid w:val="004E1D25"/>
    <w:rsid w:val="004F062F"/>
    <w:rsid w:val="004F272A"/>
    <w:rsid w:val="00534095"/>
    <w:rsid w:val="00535482"/>
    <w:rsid w:val="00541673"/>
    <w:rsid w:val="005472B7"/>
    <w:rsid w:val="00553D3C"/>
    <w:rsid w:val="00562C46"/>
    <w:rsid w:val="00574AF4"/>
    <w:rsid w:val="005757AE"/>
    <w:rsid w:val="005838E9"/>
    <w:rsid w:val="00597C68"/>
    <w:rsid w:val="005A7BB7"/>
    <w:rsid w:val="005B3E69"/>
    <w:rsid w:val="005C06D0"/>
    <w:rsid w:val="005C21BC"/>
    <w:rsid w:val="005F76EA"/>
    <w:rsid w:val="00601194"/>
    <w:rsid w:val="006025E3"/>
    <w:rsid w:val="0060420D"/>
    <w:rsid w:val="00622570"/>
    <w:rsid w:val="00633076"/>
    <w:rsid w:val="0064679F"/>
    <w:rsid w:val="00664B88"/>
    <w:rsid w:val="006654BD"/>
    <w:rsid w:val="00680136"/>
    <w:rsid w:val="0068155B"/>
    <w:rsid w:val="00686619"/>
    <w:rsid w:val="006966E9"/>
    <w:rsid w:val="00696BEF"/>
    <w:rsid w:val="006A36AF"/>
    <w:rsid w:val="006E6FC9"/>
    <w:rsid w:val="006F4DAD"/>
    <w:rsid w:val="00710C7E"/>
    <w:rsid w:val="00713B1F"/>
    <w:rsid w:val="00720727"/>
    <w:rsid w:val="00727464"/>
    <w:rsid w:val="007409E1"/>
    <w:rsid w:val="00742818"/>
    <w:rsid w:val="00754D42"/>
    <w:rsid w:val="007563C0"/>
    <w:rsid w:val="007623EE"/>
    <w:rsid w:val="007667B5"/>
    <w:rsid w:val="007957E6"/>
    <w:rsid w:val="007C602C"/>
    <w:rsid w:val="007D08F9"/>
    <w:rsid w:val="007D0AF5"/>
    <w:rsid w:val="007D2B79"/>
    <w:rsid w:val="007D66D6"/>
    <w:rsid w:val="007E2D7E"/>
    <w:rsid w:val="00807134"/>
    <w:rsid w:val="00810957"/>
    <w:rsid w:val="00825691"/>
    <w:rsid w:val="00837D66"/>
    <w:rsid w:val="00846110"/>
    <w:rsid w:val="00853CA0"/>
    <w:rsid w:val="00854BC3"/>
    <w:rsid w:val="008704AF"/>
    <w:rsid w:val="00871121"/>
    <w:rsid w:val="00873B43"/>
    <w:rsid w:val="008803FA"/>
    <w:rsid w:val="0088544D"/>
    <w:rsid w:val="00887A41"/>
    <w:rsid w:val="00892420"/>
    <w:rsid w:val="00894E62"/>
    <w:rsid w:val="008A5EA5"/>
    <w:rsid w:val="008A78F6"/>
    <w:rsid w:val="008B3536"/>
    <w:rsid w:val="008B7BAD"/>
    <w:rsid w:val="008C27F8"/>
    <w:rsid w:val="008C4612"/>
    <w:rsid w:val="008C6870"/>
    <w:rsid w:val="008D2FD7"/>
    <w:rsid w:val="008D3CE2"/>
    <w:rsid w:val="008E3707"/>
    <w:rsid w:val="008F0D62"/>
    <w:rsid w:val="008F4725"/>
    <w:rsid w:val="008F4D5A"/>
    <w:rsid w:val="00904248"/>
    <w:rsid w:val="009115F8"/>
    <w:rsid w:val="009160E5"/>
    <w:rsid w:val="00917ACD"/>
    <w:rsid w:val="009227EE"/>
    <w:rsid w:val="009263A3"/>
    <w:rsid w:val="00926A75"/>
    <w:rsid w:val="009319A6"/>
    <w:rsid w:val="00932FE0"/>
    <w:rsid w:val="00933722"/>
    <w:rsid w:val="00945E62"/>
    <w:rsid w:val="009546AF"/>
    <w:rsid w:val="00955012"/>
    <w:rsid w:val="009564C6"/>
    <w:rsid w:val="00970485"/>
    <w:rsid w:val="00984D17"/>
    <w:rsid w:val="009916BC"/>
    <w:rsid w:val="00996980"/>
    <w:rsid w:val="009A31ED"/>
    <w:rsid w:val="009B5158"/>
    <w:rsid w:val="009B65E3"/>
    <w:rsid w:val="009E0511"/>
    <w:rsid w:val="009E167C"/>
    <w:rsid w:val="009E42FF"/>
    <w:rsid w:val="009F4640"/>
    <w:rsid w:val="00A0082C"/>
    <w:rsid w:val="00A037CA"/>
    <w:rsid w:val="00A06C46"/>
    <w:rsid w:val="00A20961"/>
    <w:rsid w:val="00A230D4"/>
    <w:rsid w:val="00A23B5C"/>
    <w:rsid w:val="00A3396F"/>
    <w:rsid w:val="00A6261A"/>
    <w:rsid w:val="00A639AF"/>
    <w:rsid w:val="00A8416D"/>
    <w:rsid w:val="00AA202D"/>
    <w:rsid w:val="00AA3EBB"/>
    <w:rsid w:val="00AB29FC"/>
    <w:rsid w:val="00AB7730"/>
    <w:rsid w:val="00AC0FF3"/>
    <w:rsid w:val="00AC1C22"/>
    <w:rsid w:val="00AC5F3F"/>
    <w:rsid w:val="00AD5F5A"/>
    <w:rsid w:val="00AE27AA"/>
    <w:rsid w:val="00AF007E"/>
    <w:rsid w:val="00AF2148"/>
    <w:rsid w:val="00AF592D"/>
    <w:rsid w:val="00AF5B66"/>
    <w:rsid w:val="00AF6B6B"/>
    <w:rsid w:val="00B058FD"/>
    <w:rsid w:val="00B204BB"/>
    <w:rsid w:val="00B3260B"/>
    <w:rsid w:val="00B377A5"/>
    <w:rsid w:val="00B40351"/>
    <w:rsid w:val="00B500EE"/>
    <w:rsid w:val="00B61082"/>
    <w:rsid w:val="00B6601A"/>
    <w:rsid w:val="00B82F3A"/>
    <w:rsid w:val="00B90DE4"/>
    <w:rsid w:val="00BA4EB7"/>
    <w:rsid w:val="00BB6D97"/>
    <w:rsid w:val="00BD631B"/>
    <w:rsid w:val="00BD6D67"/>
    <w:rsid w:val="00BE32CA"/>
    <w:rsid w:val="00BF3B40"/>
    <w:rsid w:val="00C01937"/>
    <w:rsid w:val="00C13DFC"/>
    <w:rsid w:val="00C314A8"/>
    <w:rsid w:val="00C52F6E"/>
    <w:rsid w:val="00C746B9"/>
    <w:rsid w:val="00C75DD2"/>
    <w:rsid w:val="00CA0F30"/>
    <w:rsid w:val="00CA6CB6"/>
    <w:rsid w:val="00CC24CA"/>
    <w:rsid w:val="00CC645A"/>
    <w:rsid w:val="00CD22BF"/>
    <w:rsid w:val="00CE1D39"/>
    <w:rsid w:val="00CE3069"/>
    <w:rsid w:val="00CF118C"/>
    <w:rsid w:val="00CF4FCF"/>
    <w:rsid w:val="00CF63CC"/>
    <w:rsid w:val="00D006E1"/>
    <w:rsid w:val="00D02B3E"/>
    <w:rsid w:val="00D062EA"/>
    <w:rsid w:val="00D16621"/>
    <w:rsid w:val="00D17C05"/>
    <w:rsid w:val="00D36971"/>
    <w:rsid w:val="00D429AE"/>
    <w:rsid w:val="00D52E12"/>
    <w:rsid w:val="00D536F5"/>
    <w:rsid w:val="00D67D0D"/>
    <w:rsid w:val="00DA0486"/>
    <w:rsid w:val="00DB2A28"/>
    <w:rsid w:val="00DC00E4"/>
    <w:rsid w:val="00DD7430"/>
    <w:rsid w:val="00E20110"/>
    <w:rsid w:val="00E233E7"/>
    <w:rsid w:val="00E24512"/>
    <w:rsid w:val="00E2661D"/>
    <w:rsid w:val="00E313F3"/>
    <w:rsid w:val="00E5394C"/>
    <w:rsid w:val="00E5590D"/>
    <w:rsid w:val="00E562D4"/>
    <w:rsid w:val="00E67F0F"/>
    <w:rsid w:val="00E74E3C"/>
    <w:rsid w:val="00E844EF"/>
    <w:rsid w:val="00E9677E"/>
    <w:rsid w:val="00EC550B"/>
    <w:rsid w:val="00EE0ED1"/>
    <w:rsid w:val="00EE78B6"/>
    <w:rsid w:val="00F02029"/>
    <w:rsid w:val="00F12032"/>
    <w:rsid w:val="00F258FF"/>
    <w:rsid w:val="00F26A60"/>
    <w:rsid w:val="00F26E08"/>
    <w:rsid w:val="00F326A7"/>
    <w:rsid w:val="00F42D4B"/>
    <w:rsid w:val="00F42D4F"/>
    <w:rsid w:val="00F47E99"/>
    <w:rsid w:val="00F63080"/>
    <w:rsid w:val="00F725A0"/>
    <w:rsid w:val="00F80F04"/>
    <w:rsid w:val="00F81E1D"/>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CRCoverPage">
    <w:name w:val="CR Cover Page"/>
    <w:link w:val="CRCoverPageChar"/>
    <w:rsid w:val="00DC00E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218BB"/>
    <w:rPr>
      <w:rFonts w:ascii="Arial" w:eastAsia="宋体"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CRCoverPage">
    <w:name w:val="CR Cover Page"/>
    <w:link w:val="CRCoverPageChar"/>
    <w:rsid w:val="00DC00E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218BB"/>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43669490">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3</Pages>
  <Words>827</Words>
  <Characters>4717</Characters>
  <Application>Microsoft Office Word</Application>
  <DocSecurity>0</DocSecurity>
  <Lines>39</Lines>
  <Paragraphs>11</Paragraphs>
  <ScaleCrop>false</ScaleCrop>
  <Company>Microsoft</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杨姗</cp:lastModifiedBy>
  <cp:revision>129</cp:revision>
  <dcterms:created xsi:type="dcterms:W3CDTF">2022-10-30T23:19:00Z</dcterms:created>
  <dcterms:modified xsi:type="dcterms:W3CDTF">2023-05-12T23:14:00Z</dcterms:modified>
</cp:coreProperties>
</file>